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799" w:rsidRPr="00644054" w:rsidRDefault="008117FE" w:rsidP="00185799">
      <w:pPr>
        <w:spacing w:before="100" w:beforeAutospacing="1" w:after="100" w:afterAutospacing="1" w:line="240" w:lineRule="auto"/>
        <w:outlineLvl w:val="1"/>
        <w:rPr>
          <w:rFonts w:ascii="Times New Roman" w:eastAsia="Times New Roman" w:hAnsi="Times New Roman" w:cs="Times New Roman"/>
          <w:b/>
          <w:bCs/>
          <w:sz w:val="20"/>
          <w:szCs w:val="20"/>
        </w:rPr>
      </w:pPr>
      <w:r w:rsidRPr="00644054">
        <w:rPr>
          <w:rFonts w:ascii="Times New Roman" w:eastAsia="Times New Roman" w:hAnsi="Times New Roman" w:cs="Times New Roman"/>
          <w:b/>
          <w:bCs/>
          <w:sz w:val="20"/>
          <w:szCs w:val="20"/>
        </w:rPr>
        <w:t xml:space="preserve">Section </w:t>
      </w:r>
      <w:r w:rsidR="00065F7E" w:rsidRPr="00644054">
        <w:rPr>
          <w:rFonts w:ascii="Times New Roman" w:eastAsia="Times New Roman" w:hAnsi="Times New Roman" w:cs="Times New Roman"/>
          <w:b/>
          <w:bCs/>
          <w:sz w:val="20"/>
          <w:szCs w:val="20"/>
        </w:rPr>
        <w:t>E</w:t>
      </w:r>
      <w:r w:rsidRPr="00644054">
        <w:rPr>
          <w:rFonts w:ascii="Times New Roman" w:eastAsia="Times New Roman" w:hAnsi="Times New Roman" w:cs="Times New Roman"/>
          <w:b/>
          <w:bCs/>
          <w:sz w:val="20"/>
          <w:szCs w:val="20"/>
        </w:rPr>
        <w:t xml:space="preserve">: </w:t>
      </w:r>
      <w:r w:rsidR="00185799" w:rsidRPr="00644054">
        <w:rPr>
          <w:rFonts w:ascii="Times New Roman" w:eastAsia="Times New Roman" w:hAnsi="Times New Roman" w:cs="Times New Roman"/>
          <w:b/>
          <w:bCs/>
          <w:sz w:val="20"/>
          <w:szCs w:val="20"/>
        </w:rPr>
        <w:t xml:space="preserve">Financial Conflict of Interest (FCOI) Policy </w:t>
      </w:r>
    </w:p>
    <w:p w:rsidR="00185799" w:rsidRPr="00644054" w:rsidRDefault="00185799" w:rsidP="00185799">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sz w:val="20"/>
          <w:szCs w:val="20"/>
        </w:rPr>
        <w:t xml:space="preserve">The Northwest Portland Area Indian Health Board (NPAIHB) is committed to conducting research in a manner that ensures the integrity of </w:t>
      </w:r>
      <w:r w:rsidR="00AC36E1" w:rsidRPr="00644054">
        <w:rPr>
          <w:rFonts w:ascii="Times New Roman" w:eastAsia="Times New Roman" w:hAnsi="Times New Roman" w:cs="Times New Roman"/>
          <w:sz w:val="20"/>
          <w:szCs w:val="20"/>
        </w:rPr>
        <w:t>its research projects</w:t>
      </w:r>
      <w:r w:rsidRPr="00644054">
        <w:rPr>
          <w:rFonts w:ascii="Times New Roman" w:eastAsia="Times New Roman" w:hAnsi="Times New Roman" w:cs="Times New Roman"/>
          <w:sz w:val="20"/>
          <w:szCs w:val="20"/>
        </w:rPr>
        <w:t xml:space="preserve">. NPAIHB requires its employees and any other person who is responsible for the design, conduct or reporting of research being conducted </w:t>
      </w:r>
      <w:r w:rsidR="00AC36E1" w:rsidRPr="00644054">
        <w:rPr>
          <w:rFonts w:ascii="Times New Roman" w:eastAsia="Times New Roman" w:hAnsi="Times New Roman" w:cs="Times New Roman"/>
          <w:sz w:val="20"/>
          <w:szCs w:val="20"/>
        </w:rPr>
        <w:t>by</w:t>
      </w:r>
      <w:r w:rsidRPr="00644054">
        <w:rPr>
          <w:rFonts w:ascii="Times New Roman" w:eastAsia="Times New Roman" w:hAnsi="Times New Roman" w:cs="Times New Roman"/>
          <w:sz w:val="20"/>
          <w:szCs w:val="20"/>
        </w:rPr>
        <w:t xml:space="preserve"> NPAIHB to promptly disclose significant financial interests and other situations that present a conflict of interest or the appearance of a conflict of interest. NPAIHB operates in accordance with federal regulations addressing research conflicts of interest</w:t>
      </w:r>
      <w:r w:rsidR="00065F7E" w:rsidRPr="00644054">
        <w:rPr>
          <w:rFonts w:ascii="Times New Roman" w:eastAsia="Times New Roman" w:hAnsi="Times New Roman" w:cs="Times New Roman"/>
          <w:sz w:val="20"/>
          <w:szCs w:val="20"/>
        </w:rPr>
        <w:t>, including financial conflict of interest</w:t>
      </w:r>
      <w:r w:rsidRPr="00644054">
        <w:rPr>
          <w:rFonts w:ascii="Times New Roman" w:eastAsia="Times New Roman" w:hAnsi="Times New Roman" w:cs="Times New Roman"/>
          <w:sz w:val="20"/>
          <w:szCs w:val="20"/>
        </w:rPr>
        <w:t xml:space="preserve">, as required </w:t>
      </w:r>
      <w:r w:rsidR="00AC36E1" w:rsidRPr="00644054">
        <w:rPr>
          <w:rFonts w:ascii="Times New Roman" w:eastAsia="Times New Roman" w:hAnsi="Times New Roman" w:cs="Times New Roman"/>
          <w:sz w:val="20"/>
          <w:szCs w:val="20"/>
        </w:rPr>
        <w:t>by</w:t>
      </w:r>
      <w:r w:rsidR="00D856E2" w:rsidRPr="00644054">
        <w:rPr>
          <w:rFonts w:ascii="Times New Roman" w:eastAsia="Times New Roman" w:hAnsi="Times New Roman" w:cs="Times New Roman"/>
          <w:sz w:val="20"/>
          <w:szCs w:val="20"/>
        </w:rPr>
        <w:t xml:space="preserve"> the</w:t>
      </w:r>
      <w:r w:rsidR="00126229" w:rsidRPr="00644054">
        <w:rPr>
          <w:rFonts w:ascii="Times New Roman" w:eastAsia="Times New Roman" w:hAnsi="Times New Roman" w:cs="Times New Roman"/>
          <w:sz w:val="20"/>
          <w:szCs w:val="20"/>
        </w:rPr>
        <w:t xml:space="preserve"> Department of Health and Human </w:t>
      </w:r>
      <w:r w:rsidR="00AC36E1" w:rsidRPr="00644054">
        <w:rPr>
          <w:rFonts w:ascii="Times New Roman" w:eastAsia="Times New Roman" w:hAnsi="Times New Roman" w:cs="Times New Roman"/>
          <w:sz w:val="20"/>
          <w:szCs w:val="20"/>
        </w:rPr>
        <w:t>Services</w:t>
      </w:r>
      <w:r w:rsidR="00126229" w:rsidRPr="00644054">
        <w:rPr>
          <w:rFonts w:ascii="Times New Roman" w:eastAsia="Times New Roman" w:hAnsi="Times New Roman" w:cs="Times New Roman"/>
          <w:sz w:val="20"/>
          <w:szCs w:val="20"/>
        </w:rPr>
        <w:t xml:space="preserve"> </w:t>
      </w:r>
      <w:r w:rsidR="00D856E2" w:rsidRPr="00644054">
        <w:rPr>
          <w:rFonts w:ascii="Times New Roman" w:eastAsia="Times New Roman" w:hAnsi="Times New Roman" w:cs="Times New Roman"/>
          <w:sz w:val="20"/>
          <w:szCs w:val="20"/>
        </w:rPr>
        <w:t xml:space="preserve">Federal Regulations, </w:t>
      </w:r>
      <w:r w:rsidRPr="00644054">
        <w:rPr>
          <w:rFonts w:ascii="Times New Roman" w:eastAsia="Times New Roman" w:hAnsi="Times New Roman" w:cs="Times New Roman"/>
          <w:sz w:val="20"/>
          <w:szCs w:val="20"/>
        </w:rPr>
        <w:t>Title 42 – Public Health, Part 50 and Title 45</w:t>
      </w:r>
      <w:r w:rsidR="00126229" w:rsidRPr="00644054">
        <w:rPr>
          <w:rFonts w:ascii="Times New Roman" w:eastAsia="Times New Roman" w:hAnsi="Times New Roman" w:cs="Times New Roman"/>
          <w:sz w:val="20"/>
          <w:szCs w:val="20"/>
        </w:rPr>
        <w:t xml:space="preserve"> – Public Welfare</w:t>
      </w:r>
      <w:r w:rsidRPr="00644054">
        <w:rPr>
          <w:rFonts w:ascii="Times New Roman" w:eastAsia="Times New Roman" w:hAnsi="Times New Roman" w:cs="Times New Roman"/>
          <w:sz w:val="20"/>
          <w:szCs w:val="20"/>
        </w:rPr>
        <w:t xml:space="preserve">, Part 94. </w:t>
      </w:r>
    </w:p>
    <w:p w:rsidR="00185799" w:rsidRPr="00644054" w:rsidRDefault="00185799" w:rsidP="00185799">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sz w:val="20"/>
          <w:szCs w:val="20"/>
        </w:rPr>
        <w:t>The purpose of this policy is to describe minimum requirements for identifying and managing financial conflicts of interest in the conduct of research. These requirements apply to all research being conducted in whole or in part in NPAIHB, regardless of the research sponsor</w:t>
      </w:r>
      <w:r w:rsidR="00126229" w:rsidRPr="00644054">
        <w:rPr>
          <w:rFonts w:ascii="Times New Roman" w:eastAsia="Times New Roman" w:hAnsi="Times New Roman" w:cs="Times New Roman"/>
          <w:sz w:val="20"/>
          <w:szCs w:val="20"/>
        </w:rPr>
        <w:t>.</w:t>
      </w:r>
    </w:p>
    <w:p w:rsidR="00185799" w:rsidRPr="00644054" w:rsidRDefault="00126229" w:rsidP="00185799">
      <w:pPr>
        <w:spacing w:before="100" w:beforeAutospacing="1" w:after="100" w:afterAutospacing="1" w:line="240" w:lineRule="auto"/>
        <w:outlineLvl w:val="1"/>
        <w:rPr>
          <w:rFonts w:ascii="Times New Roman" w:eastAsia="Times New Roman" w:hAnsi="Times New Roman" w:cs="Times New Roman"/>
          <w:b/>
          <w:bCs/>
          <w:sz w:val="20"/>
          <w:szCs w:val="20"/>
          <w:u w:val="single"/>
        </w:rPr>
      </w:pPr>
      <w:r w:rsidRPr="00644054">
        <w:rPr>
          <w:rFonts w:ascii="Times New Roman" w:eastAsia="Times New Roman" w:hAnsi="Times New Roman" w:cs="Times New Roman"/>
          <w:b/>
          <w:bCs/>
          <w:sz w:val="20"/>
          <w:szCs w:val="20"/>
          <w:u w:val="single"/>
        </w:rPr>
        <w:t>Definition</w:t>
      </w:r>
      <w:r w:rsidR="003344E0" w:rsidRPr="00644054">
        <w:rPr>
          <w:rFonts w:ascii="Times New Roman" w:eastAsia="Times New Roman" w:hAnsi="Times New Roman" w:cs="Times New Roman"/>
          <w:b/>
          <w:bCs/>
          <w:sz w:val="20"/>
          <w:szCs w:val="20"/>
          <w:u w:val="single"/>
        </w:rPr>
        <w:t>s</w:t>
      </w:r>
    </w:p>
    <w:p w:rsidR="00185799" w:rsidRPr="00644054" w:rsidRDefault="00185799" w:rsidP="00185799">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sz w:val="20"/>
          <w:szCs w:val="20"/>
        </w:rPr>
        <w:t xml:space="preserve">A </w:t>
      </w:r>
      <w:r w:rsidRPr="00644054">
        <w:rPr>
          <w:rFonts w:ascii="Times New Roman" w:eastAsia="Times New Roman" w:hAnsi="Times New Roman" w:cs="Times New Roman"/>
          <w:b/>
          <w:sz w:val="20"/>
          <w:szCs w:val="20"/>
        </w:rPr>
        <w:t>conflict of interest</w:t>
      </w:r>
      <w:r w:rsidRPr="00644054">
        <w:rPr>
          <w:rFonts w:ascii="Times New Roman" w:eastAsia="Times New Roman" w:hAnsi="Times New Roman" w:cs="Times New Roman"/>
          <w:sz w:val="20"/>
          <w:szCs w:val="20"/>
        </w:rPr>
        <w:t xml:space="preserve"> arises when personal or financial interests influence professional judgment or decision-making. Anything that creates a divided loyalty or the appearance of a divided loyalty between the </w:t>
      </w:r>
      <w:r w:rsidR="00644054" w:rsidRPr="00644054">
        <w:rPr>
          <w:rFonts w:ascii="Times New Roman" w:eastAsia="Times New Roman" w:hAnsi="Times New Roman" w:cs="Times New Roman"/>
          <w:sz w:val="20"/>
          <w:szCs w:val="20"/>
        </w:rPr>
        <w:t>Investigator</w:t>
      </w:r>
      <w:r w:rsidRPr="00644054">
        <w:rPr>
          <w:rFonts w:ascii="Times New Roman" w:eastAsia="Times New Roman" w:hAnsi="Times New Roman" w:cs="Times New Roman"/>
          <w:sz w:val="20"/>
          <w:szCs w:val="20"/>
        </w:rPr>
        <w:t xml:space="preserve"> and either NPAIHB or research participants may be a conflict of interest. A potential conflict of interest exists when an </w:t>
      </w:r>
      <w:r w:rsidR="00644054" w:rsidRPr="00644054">
        <w:rPr>
          <w:rFonts w:ascii="Times New Roman" w:eastAsia="Times New Roman" w:hAnsi="Times New Roman" w:cs="Times New Roman"/>
          <w:sz w:val="20"/>
          <w:szCs w:val="20"/>
        </w:rPr>
        <w:t>Investigator</w:t>
      </w:r>
      <w:r w:rsidRPr="00644054">
        <w:rPr>
          <w:rFonts w:ascii="Times New Roman" w:eastAsia="Times New Roman" w:hAnsi="Times New Roman" w:cs="Times New Roman"/>
          <w:sz w:val="20"/>
          <w:szCs w:val="20"/>
        </w:rPr>
        <w:t xml:space="preserve"> has the potential for personal financial or other non-financial benefit from the outcome of a study, including </w:t>
      </w:r>
      <w:proofErr w:type="gramStart"/>
      <w:r w:rsidRPr="00644054">
        <w:rPr>
          <w:rFonts w:ascii="Times New Roman" w:eastAsia="Times New Roman" w:hAnsi="Times New Roman" w:cs="Times New Roman"/>
          <w:sz w:val="20"/>
          <w:szCs w:val="20"/>
        </w:rPr>
        <w:t>an equity</w:t>
      </w:r>
      <w:proofErr w:type="gramEnd"/>
      <w:r w:rsidRPr="00644054">
        <w:rPr>
          <w:rFonts w:ascii="Times New Roman" w:eastAsia="Times New Roman" w:hAnsi="Times New Roman" w:cs="Times New Roman"/>
          <w:sz w:val="20"/>
          <w:szCs w:val="20"/>
        </w:rPr>
        <w:t>, or other financial interest in the company that is sponsoring research in which s/he participates.</w:t>
      </w:r>
    </w:p>
    <w:p w:rsidR="00185799" w:rsidRPr="00644054" w:rsidRDefault="00185799" w:rsidP="00185799">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Financial Interest:</w:t>
      </w:r>
      <w:r w:rsidRPr="00644054">
        <w:rPr>
          <w:rFonts w:ascii="Times New Roman" w:eastAsia="Times New Roman" w:hAnsi="Times New Roman" w:cs="Times New Roman"/>
          <w:sz w:val="20"/>
          <w:szCs w:val="20"/>
        </w:rPr>
        <w:t xml:space="preserve"> Anything of monetary value, whether or not the value is readily ascertainable, including but not limited to salary or other payments for services (e.g., consulting fees or honoraria); equity interests (e.g., stock, stock options or other ownership interests); and intellectual property rights (patents, copyrights and royalties from such rights) from companies that are sponsoring the research. Financial interest </w:t>
      </w:r>
      <w:r w:rsidRPr="00644054">
        <w:rPr>
          <w:rFonts w:ascii="Times New Roman" w:eastAsia="Times New Roman" w:hAnsi="Times New Roman" w:cs="Times New Roman"/>
          <w:b/>
          <w:i/>
          <w:sz w:val="20"/>
          <w:szCs w:val="20"/>
        </w:rPr>
        <w:t>does not</w:t>
      </w:r>
      <w:r w:rsidRPr="00644054">
        <w:rPr>
          <w:rFonts w:ascii="Times New Roman" w:eastAsia="Times New Roman" w:hAnsi="Times New Roman" w:cs="Times New Roman"/>
          <w:sz w:val="20"/>
          <w:szCs w:val="20"/>
        </w:rPr>
        <w:t xml:space="preserve"> include the following:</w:t>
      </w:r>
    </w:p>
    <w:p w:rsidR="00185799" w:rsidRPr="00644054" w:rsidRDefault="00126229" w:rsidP="00D856E2">
      <w:pPr>
        <w:spacing w:after="0" w:line="240" w:lineRule="auto"/>
        <w:ind w:left="720"/>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a)</w:t>
      </w:r>
      <w:r w:rsidR="00185799" w:rsidRPr="00644054">
        <w:rPr>
          <w:rFonts w:ascii="Times New Roman" w:eastAsia="Times New Roman" w:hAnsi="Times New Roman" w:cs="Times New Roman"/>
          <w:sz w:val="20"/>
          <w:szCs w:val="20"/>
        </w:rPr>
        <w:t xml:space="preserve">  Salary, royalties, or other remuneration paid by NPAIHB to the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 xml:space="preserve"> if the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 xml:space="preserve"> is currently employed or otherwise appointed</w:t>
      </w:r>
      <w:r w:rsidR="003344E0" w:rsidRPr="00644054">
        <w:rPr>
          <w:rFonts w:ascii="Times New Roman" w:eastAsia="Times New Roman" w:hAnsi="Times New Roman" w:cs="Times New Roman"/>
          <w:sz w:val="20"/>
          <w:szCs w:val="20"/>
        </w:rPr>
        <w:t xml:space="preserve"> or contracted</w:t>
      </w:r>
      <w:r w:rsidR="00185799" w:rsidRPr="00644054">
        <w:rPr>
          <w:rFonts w:ascii="Times New Roman" w:eastAsia="Times New Roman" w:hAnsi="Times New Roman" w:cs="Times New Roman"/>
          <w:sz w:val="20"/>
          <w:szCs w:val="20"/>
        </w:rPr>
        <w:t xml:space="preserve"> by NPAIHB, including intellectual property rights assigned to NPAIHB and agreements to share in royalties related to such rights;</w:t>
      </w:r>
    </w:p>
    <w:p w:rsidR="00185799" w:rsidRPr="00644054" w:rsidRDefault="00126229" w:rsidP="00D856E2">
      <w:pPr>
        <w:spacing w:after="0" w:line="240" w:lineRule="auto"/>
        <w:ind w:left="720"/>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b)</w:t>
      </w:r>
      <w:r w:rsidR="00185799" w:rsidRPr="00644054">
        <w:rPr>
          <w:rFonts w:ascii="Times New Roman" w:eastAsia="Times New Roman" w:hAnsi="Times New Roman" w:cs="Times New Roman"/>
          <w:sz w:val="20"/>
          <w:szCs w:val="20"/>
        </w:rPr>
        <w:t xml:space="preserve">  Income from investment vehicles, such as mutual funds and retirement accounts, as long as the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 xml:space="preserve"> does not directly control the investment decisions made in these vehicles;</w:t>
      </w:r>
    </w:p>
    <w:p w:rsidR="00185799" w:rsidRPr="00644054" w:rsidRDefault="00126229" w:rsidP="00D856E2">
      <w:pPr>
        <w:spacing w:after="0" w:line="240" w:lineRule="auto"/>
        <w:ind w:left="720"/>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c)</w:t>
      </w:r>
      <w:r w:rsidR="00185799" w:rsidRPr="00644054">
        <w:rPr>
          <w:rFonts w:ascii="Times New Roman" w:eastAsia="Times New Roman" w:hAnsi="Times New Roman" w:cs="Times New Roman"/>
          <w:sz w:val="20"/>
          <w:szCs w:val="20"/>
        </w:rPr>
        <w:t>  Income from seminars, lectures, or teaching engagements sponsored by a federal, state, or local government agency, an institution of higher education as defined at 20 U.S.C. 1001(a), an academic teaching hospital, a medical center, or a research institute that is affiliated with an institution of higher education; or</w:t>
      </w:r>
    </w:p>
    <w:p w:rsidR="00185799" w:rsidRPr="00644054" w:rsidRDefault="00126229" w:rsidP="00D856E2">
      <w:pPr>
        <w:spacing w:after="0" w:line="240" w:lineRule="auto"/>
        <w:ind w:left="720"/>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d)</w:t>
      </w:r>
      <w:r w:rsidR="00185799" w:rsidRPr="00644054">
        <w:rPr>
          <w:rFonts w:ascii="Times New Roman" w:eastAsia="Times New Roman" w:hAnsi="Times New Roman" w:cs="Times New Roman"/>
          <w:sz w:val="20"/>
          <w:szCs w:val="20"/>
        </w:rPr>
        <w:t>  Income from service on advisory committees or review panels for a federal, state, or local government agency, an institution of higher education as defined at 20 U.S.C. 1001(a), an academic teaching hospital, a medical center, or a research institute that is affiliated with an institution of higher education.</w:t>
      </w:r>
    </w:p>
    <w:p w:rsidR="00185799" w:rsidRPr="00644054" w:rsidRDefault="00185799" w:rsidP="00185799">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Financial Conflict of Interest (FCOI):</w:t>
      </w:r>
      <w:r w:rsidRPr="00644054">
        <w:rPr>
          <w:rFonts w:ascii="Times New Roman" w:eastAsia="Times New Roman" w:hAnsi="Times New Roman" w:cs="Times New Roman"/>
          <w:sz w:val="20"/>
          <w:szCs w:val="20"/>
        </w:rPr>
        <w:t xml:space="preserve"> A significant financial interest that could directly and significantly affect the design, conduct or reporting of research.</w:t>
      </w:r>
    </w:p>
    <w:p w:rsidR="00185799" w:rsidRPr="00644054" w:rsidRDefault="00185799" w:rsidP="00185799">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Institution:</w:t>
      </w:r>
      <w:r w:rsidRPr="00644054">
        <w:rPr>
          <w:rFonts w:ascii="Times New Roman" w:eastAsia="Times New Roman" w:hAnsi="Times New Roman" w:cs="Times New Roman"/>
          <w:sz w:val="20"/>
          <w:szCs w:val="20"/>
        </w:rPr>
        <w:t xml:space="preserve"> the entity that receives PHS funding</w:t>
      </w:r>
      <w:r w:rsidR="00126229" w:rsidRPr="00644054">
        <w:rPr>
          <w:rFonts w:ascii="Times New Roman" w:eastAsia="Times New Roman" w:hAnsi="Times New Roman" w:cs="Times New Roman"/>
          <w:sz w:val="20"/>
          <w:szCs w:val="20"/>
        </w:rPr>
        <w:t>, meaning NPAIHB or its subcontractors</w:t>
      </w:r>
      <w:r w:rsidRPr="00644054">
        <w:rPr>
          <w:rFonts w:ascii="Times New Roman" w:eastAsia="Times New Roman" w:hAnsi="Times New Roman" w:cs="Times New Roman"/>
          <w:sz w:val="20"/>
          <w:szCs w:val="20"/>
        </w:rPr>
        <w:t>.</w:t>
      </w:r>
    </w:p>
    <w:p w:rsidR="00185799" w:rsidRPr="00644054" w:rsidRDefault="00644054" w:rsidP="00185799">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Investigator</w:t>
      </w:r>
      <w:r w:rsidR="00185799" w:rsidRPr="00644054">
        <w:rPr>
          <w:rFonts w:ascii="Times New Roman" w:eastAsia="Times New Roman" w:hAnsi="Times New Roman" w:cs="Times New Roman"/>
          <w:b/>
          <w:bCs/>
          <w:sz w:val="20"/>
          <w:szCs w:val="20"/>
        </w:rPr>
        <w:t>:</w:t>
      </w:r>
      <w:r w:rsidR="00185799" w:rsidRPr="00644054">
        <w:rPr>
          <w:rFonts w:ascii="Times New Roman" w:eastAsia="Times New Roman" w:hAnsi="Times New Roman" w:cs="Times New Roman"/>
          <w:sz w:val="20"/>
          <w:szCs w:val="20"/>
        </w:rPr>
        <w:t xml:space="preserve">  The </w:t>
      </w:r>
      <w:r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 xml:space="preserve"> means the project director or principal </w:t>
      </w:r>
      <w:r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 xml:space="preserve"> (PD/PI) and any other person, regardless of title or position, who is responsible for the design, conduct, or reporting of research, or proposed research. This may include collaborators or consultants. For research funded by the PHS, the term </w:t>
      </w:r>
      <w:r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 xml:space="preserve"> includes, but is not limited to, all key personnel.</w:t>
      </w:r>
    </w:p>
    <w:p w:rsidR="00893ABE" w:rsidRPr="00644054" w:rsidRDefault="00185799" w:rsidP="00893ABE">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Significant Financial Interest (SFI):</w:t>
      </w:r>
      <w:r w:rsidRPr="00644054">
        <w:rPr>
          <w:rFonts w:ascii="Times New Roman" w:eastAsia="Times New Roman" w:hAnsi="Times New Roman" w:cs="Times New Roman"/>
          <w:sz w:val="20"/>
          <w:szCs w:val="20"/>
        </w:rPr>
        <w:t xml:space="preserve">  A financial interest of the </w:t>
      </w:r>
      <w:r w:rsidR="00644054" w:rsidRPr="00644054">
        <w:rPr>
          <w:rFonts w:ascii="Times New Roman" w:eastAsia="Times New Roman" w:hAnsi="Times New Roman" w:cs="Times New Roman"/>
          <w:sz w:val="20"/>
          <w:szCs w:val="20"/>
        </w:rPr>
        <w:t>Investigator</w:t>
      </w:r>
      <w:r w:rsidRPr="00644054">
        <w:rPr>
          <w:rFonts w:ascii="Times New Roman" w:eastAsia="Times New Roman" w:hAnsi="Times New Roman" w:cs="Times New Roman"/>
          <w:sz w:val="20"/>
          <w:szCs w:val="20"/>
        </w:rPr>
        <w:t xml:space="preserve"> and those of the </w:t>
      </w:r>
      <w:r w:rsidR="00644054" w:rsidRPr="00644054">
        <w:rPr>
          <w:rFonts w:ascii="Times New Roman" w:eastAsia="Times New Roman" w:hAnsi="Times New Roman" w:cs="Times New Roman"/>
          <w:sz w:val="20"/>
          <w:szCs w:val="20"/>
        </w:rPr>
        <w:t>Investigator</w:t>
      </w:r>
      <w:r w:rsidRPr="00644054">
        <w:rPr>
          <w:rFonts w:ascii="Times New Roman" w:eastAsia="Times New Roman" w:hAnsi="Times New Roman" w:cs="Times New Roman"/>
          <w:sz w:val="20"/>
          <w:szCs w:val="20"/>
        </w:rPr>
        <w:t xml:space="preserve">’s immediate family that reasonably appears to be related to the </w:t>
      </w:r>
      <w:r w:rsidR="00644054" w:rsidRPr="00644054">
        <w:rPr>
          <w:rFonts w:ascii="Times New Roman" w:eastAsia="Times New Roman" w:hAnsi="Times New Roman" w:cs="Times New Roman"/>
          <w:sz w:val="20"/>
          <w:szCs w:val="20"/>
        </w:rPr>
        <w:t>Investigator</w:t>
      </w:r>
      <w:r w:rsidRPr="00644054">
        <w:rPr>
          <w:rFonts w:ascii="Times New Roman" w:eastAsia="Times New Roman" w:hAnsi="Times New Roman" w:cs="Times New Roman"/>
          <w:sz w:val="20"/>
          <w:szCs w:val="20"/>
        </w:rPr>
        <w:t>’s institutional responsibilities</w:t>
      </w:r>
      <w:r w:rsidR="00893ABE" w:rsidRPr="00644054">
        <w:rPr>
          <w:rFonts w:ascii="Times New Roman" w:eastAsia="Times New Roman" w:hAnsi="Times New Roman" w:cs="Times New Roman"/>
          <w:sz w:val="20"/>
          <w:szCs w:val="20"/>
        </w:rPr>
        <w:t xml:space="preserve">. </w:t>
      </w:r>
      <w:r w:rsidRPr="00644054">
        <w:rPr>
          <w:rFonts w:ascii="Times New Roman" w:eastAsia="Times New Roman" w:hAnsi="Times New Roman" w:cs="Times New Roman"/>
          <w:sz w:val="20"/>
          <w:szCs w:val="20"/>
        </w:rPr>
        <w:t xml:space="preserve"> For any non-publicly traded entity a significant financial interest exists if the value of any remuneration received from the entity in the twelve months preceding the disclosure, when aggregated, exceeds $5,000, or the </w:t>
      </w:r>
      <w:r w:rsidR="00644054" w:rsidRPr="00644054">
        <w:rPr>
          <w:rFonts w:ascii="Times New Roman" w:eastAsia="Times New Roman" w:hAnsi="Times New Roman" w:cs="Times New Roman"/>
          <w:sz w:val="20"/>
          <w:szCs w:val="20"/>
        </w:rPr>
        <w:t>Investigator</w:t>
      </w:r>
      <w:r w:rsidRPr="00644054">
        <w:rPr>
          <w:rFonts w:ascii="Times New Roman" w:eastAsia="Times New Roman" w:hAnsi="Times New Roman" w:cs="Times New Roman"/>
          <w:sz w:val="20"/>
          <w:szCs w:val="20"/>
        </w:rPr>
        <w:t xml:space="preserve"> or a member of the </w:t>
      </w:r>
      <w:r w:rsidR="00644054" w:rsidRPr="00644054">
        <w:rPr>
          <w:rFonts w:ascii="Times New Roman" w:eastAsia="Times New Roman" w:hAnsi="Times New Roman" w:cs="Times New Roman"/>
          <w:sz w:val="20"/>
          <w:szCs w:val="20"/>
        </w:rPr>
        <w:t>Investigator</w:t>
      </w:r>
      <w:r w:rsidRPr="00644054">
        <w:rPr>
          <w:rFonts w:ascii="Times New Roman" w:eastAsia="Times New Roman" w:hAnsi="Times New Roman" w:cs="Times New Roman"/>
          <w:sz w:val="20"/>
          <w:szCs w:val="20"/>
        </w:rPr>
        <w:t>’s immediate family h</w:t>
      </w:r>
      <w:r w:rsidR="00893ABE" w:rsidRPr="00644054">
        <w:rPr>
          <w:rFonts w:ascii="Times New Roman" w:eastAsia="Times New Roman" w:hAnsi="Times New Roman" w:cs="Times New Roman"/>
          <w:sz w:val="20"/>
          <w:szCs w:val="20"/>
        </w:rPr>
        <w:t>olds i</w:t>
      </w:r>
      <w:r w:rsidRPr="00644054">
        <w:rPr>
          <w:rFonts w:ascii="Times New Roman" w:eastAsia="Times New Roman" w:hAnsi="Times New Roman" w:cs="Times New Roman"/>
          <w:sz w:val="20"/>
          <w:szCs w:val="20"/>
        </w:rPr>
        <w:t>ntellectual property rights and interests (e.g. patents, copyrights), upon receipt of income related to such rights and interests, regardless of value.</w:t>
      </w:r>
    </w:p>
    <w:p w:rsidR="00185799" w:rsidRPr="00644054" w:rsidRDefault="00185799" w:rsidP="00893ABE">
      <w:pPr>
        <w:spacing w:before="100" w:beforeAutospacing="1" w:after="100" w:afterAutospacing="1" w:line="240" w:lineRule="auto"/>
        <w:rPr>
          <w:rFonts w:ascii="Times New Roman" w:eastAsia="Times New Roman" w:hAnsi="Times New Roman" w:cs="Times New Roman"/>
          <w:sz w:val="20"/>
          <w:szCs w:val="20"/>
          <w:u w:val="single"/>
        </w:rPr>
      </w:pPr>
      <w:r w:rsidRPr="00644054">
        <w:rPr>
          <w:rFonts w:ascii="Times New Roman" w:eastAsia="Times New Roman" w:hAnsi="Times New Roman" w:cs="Times New Roman"/>
          <w:b/>
          <w:bCs/>
          <w:sz w:val="20"/>
          <w:szCs w:val="20"/>
          <w:u w:val="single"/>
        </w:rPr>
        <w:t>Provisions</w:t>
      </w:r>
    </w:p>
    <w:p w:rsidR="00185799" w:rsidRPr="00644054" w:rsidRDefault="00185799" w:rsidP="00185799">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1</w:t>
      </w:r>
      <w:r w:rsidR="00A908E6" w:rsidRPr="00644054">
        <w:rPr>
          <w:rFonts w:ascii="Times New Roman" w:eastAsia="Times New Roman" w:hAnsi="Times New Roman" w:cs="Times New Roman"/>
          <w:b/>
          <w:bCs/>
          <w:sz w:val="20"/>
          <w:szCs w:val="20"/>
        </w:rPr>
        <w:t>.</w:t>
      </w:r>
      <w:r w:rsidRPr="00644054">
        <w:rPr>
          <w:rFonts w:ascii="Times New Roman" w:eastAsia="Times New Roman" w:hAnsi="Times New Roman" w:cs="Times New Roman"/>
          <w:sz w:val="20"/>
          <w:szCs w:val="20"/>
        </w:rPr>
        <w:t xml:space="preserve">  </w:t>
      </w:r>
      <w:r w:rsidR="00644054" w:rsidRPr="00644054">
        <w:rPr>
          <w:rFonts w:ascii="Times New Roman" w:eastAsia="Times New Roman" w:hAnsi="Times New Roman" w:cs="Times New Roman"/>
          <w:sz w:val="20"/>
          <w:szCs w:val="20"/>
        </w:rPr>
        <w:t>Investigator</w:t>
      </w:r>
      <w:r w:rsidRPr="00644054">
        <w:rPr>
          <w:rFonts w:ascii="Times New Roman" w:eastAsia="Times New Roman" w:hAnsi="Times New Roman" w:cs="Times New Roman"/>
          <w:sz w:val="20"/>
          <w:szCs w:val="20"/>
        </w:rPr>
        <w:t>s may not accept enrollment bonuses from research sponsors or any other special payments related to achieving targets or meeting timeframes established by the sponsor.</w:t>
      </w:r>
    </w:p>
    <w:p w:rsidR="00185799" w:rsidRPr="00644054" w:rsidRDefault="00185799" w:rsidP="00185799">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2</w:t>
      </w:r>
      <w:r w:rsidR="00A908E6" w:rsidRPr="00644054">
        <w:rPr>
          <w:rFonts w:ascii="Times New Roman" w:eastAsia="Times New Roman" w:hAnsi="Times New Roman" w:cs="Times New Roman"/>
          <w:b/>
          <w:bCs/>
          <w:sz w:val="20"/>
          <w:szCs w:val="20"/>
        </w:rPr>
        <w:t>.</w:t>
      </w:r>
      <w:r w:rsidRPr="00644054">
        <w:rPr>
          <w:rFonts w:ascii="Times New Roman" w:eastAsia="Times New Roman" w:hAnsi="Times New Roman" w:cs="Times New Roman"/>
          <w:sz w:val="20"/>
          <w:szCs w:val="20"/>
        </w:rPr>
        <w:t xml:space="preserve">  Unless otherwise agreed to in writing by the NPAIHB entity in question, any inventions, intellectual property, or proprietary information developed as a result of research conducted while on NPAIHB work time, or using NPAIHB information, equipment, or facilities is owned by the NPAIHB entity by which the </w:t>
      </w:r>
      <w:r w:rsidR="00644054" w:rsidRPr="00644054">
        <w:rPr>
          <w:rFonts w:ascii="Times New Roman" w:eastAsia="Times New Roman" w:hAnsi="Times New Roman" w:cs="Times New Roman"/>
          <w:sz w:val="20"/>
          <w:szCs w:val="20"/>
        </w:rPr>
        <w:t>Investigator</w:t>
      </w:r>
      <w:r w:rsidRPr="00644054">
        <w:rPr>
          <w:rFonts w:ascii="Times New Roman" w:eastAsia="Times New Roman" w:hAnsi="Times New Roman" w:cs="Times New Roman"/>
          <w:sz w:val="20"/>
          <w:szCs w:val="20"/>
        </w:rPr>
        <w:t xml:space="preserve"> is employed.</w:t>
      </w:r>
    </w:p>
    <w:p w:rsidR="00185799" w:rsidRPr="00644054" w:rsidRDefault="00185799" w:rsidP="00185799">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3</w:t>
      </w:r>
      <w:r w:rsidR="00A908E6" w:rsidRPr="00644054">
        <w:rPr>
          <w:rFonts w:ascii="Times New Roman" w:eastAsia="Times New Roman" w:hAnsi="Times New Roman" w:cs="Times New Roman"/>
          <w:b/>
          <w:bCs/>
          <w:sz w:val="20"/>
          <w:szCs w:val="20"/>
        </w:rPr>
        <w:t>.</w:t>
      </w:r>
      <w:r w:rsidRPr="00644054">
        <w:rPr>
          <w:rFonts w:ascii="Times New Roman" w:eastAsia="Times New Roman" w:hAnsi="Times New Roman" w:cs="Times New Roman"/>
          <w:sz w:val="20"/>
          <w:szCs w:val="20"/>
        </w:rPr>
        <w:t xml:space="preserve">  </w:t>
      </w:r>
      <w:r w:rsidR="00644054" w:rsidRPr="00644054">
        <w:rPr>
          <w:rFonts w:ascii="Times New Roman" w:eastAsia="Times New Roman" w:hAnsi="Times New Roman" w:cs="Times New Roman"/>
          <w:sz w:val="20"/>
          <w:szCs w:val="20"/>
        </w:rPr>
        <w:t>Investigator</w:t>
      </w:r>
      <w:r w:rsidRPr="00644054">
        <w:rPr>
          <w:rFonts w:ascii="Times New Roman" w:eastAsia="Times New Roman" w:hAnsi="Times New Roman" w:cs="Times New Roman"/>
          <w:sz w:val="20"/>
          <w:szCs w:val="20"/>
        </w:rPr>
        <w:t>s may not publish, formally present, or provide expert commentary on research without disclosing a significant financial interest in any company that sponsored the study being reported.</w:t>
      </w:r>
    </w:p>
    <w:p w:rsidR="00185799" w:rsidRPr="00644054" w:rsidRDefault="00185799" w:rsidP="00185799">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4</w:t>
      </w:r>
      <w:r w:rsidR="00A908E6" w:rsidRPr="00644054">
        <w:rPr>
          <w:rFonts w:ascii="Times New Roman" w:eastAsia="Times New Roman" w:hAnsi="Times New Roman" w:cs="Times New Roman"/>
          <w:b/>
          <w:bCs/>
          <w:sz w:val="20"/>
          <w:szCs w:val="20"/>
        </w:rPr>
        <w:t>.</w:t>
      </w:r>
      <w:r w:rsidRPr="00644054">
        <w:rPr>
          <w:rFonts w:ascii="Times New Roman" w:eastAsia="Times New Roman" w:hAnsi="Times New Roman" w:cs="Times New Roman"/>
          <w:b/>
          <w:bCs/>
          <w:sz w:val="20"/>
          <w:szCs w:val="20"/>
        </w:rPr>
        <w:t>  Appearance of Conflict.</w:t>
      </w:r>
      <w:r w:rsidRPr="00644054">
        <w:rPr>
          <w:rFonts w:ascii="Times New Roman" w:eastAsia="Times New Roman" w:hAnsi="Times New Roman" w:cs="Times New Roman"/>
          <w:sz w:val="20"/>
          <w:szCs w:val="20"/>
        </w:rPr>
        <w:t xml:space="preserve">  </w:t>
      </w:r>
      <w:r w:rsidR="00644054" w:rsidRPr="00644054">
        <w:rPr>
          <w:rFonts w:ascii="Times New Roman" w:eastAsia="Times New Roman" w:hAnsi="Times New Roman" w:cs="Times New Roman"/>
          <w:sz w:val="20"/>
          <w:szCs w:val="20"/>
        </w:rPr>
        <w:t>Investigator</w:t>
      </w:r>
      <w:r w:rsidRPr="00644054">
        <w:rPr>
          <w:rFonts w:ascii="Times New Roman" w:eastAsia="Times New Roman" w:hAnsi="Times New Roman" w:cs="Times New Roman"/>
          <w:sz w:val="20"/>
          <w:szCs w:val="20"/>
        </w:rPr>
        <w:t>s must avoid other situations, not specifically described in this policy that may create a financial conflict of interest or the appearance of a financial conflict of interest.</w:t>
      </w:r>
    </w:p>
    <w:p w:rsidR="00185799" w:rsidRPr="00644054" w:rsidRDefault="00185799" w:rsidP="00185799">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5</w:t>
      </w:r>
      <w:r w:rsidR="00A908E6" w:rsidRPr="00644054">
        <w:rPr>
          <w:rFonts w:ascii="Times New Roman" w:eastAsia="Times New Roman" w:hAnsi="Times New Roman" w:cs="Times New Roman"/>
          <w:b/>
          <w:bCs/>
          <w:sz w:val="20"/>
          <w:szCs w:val="20"/>
        </w:rPr>
        <w:t>.</w:t>
      </w:r>
      <w:r w:rsidRPr="00644054">
        <w:rPr>
          <w:rFonts w:ascii="Times New Roman" w:eastAsia="Times New Roman" w:hAnsi="Times New Roman" w:cs="Times New Roman"/>
          <w:b/>
          <w:bCs/>
          <w:sz w:val="20"/>
          <w:szCs w:val="20"/>
        </w:rPr>
        <w:t>  In-kind (non-cash) Support.</w:t>
      </w:r>
      <w:r w:rsidRPr="00644054">
        <w:rPr>
          <w:rFonts w:ascii="Times New Roman" w:eastAsia="Times New Roman" w:hAnsi="Times New Roman" w:cs="Times New Roman"/>
          <w:sz w:val="20"/>
          <w:szCs w:val="20"/>
        </w:rPr>
        <w:t xml:space="preserve">  </w:t>
      </w:r>
      <w:r w:rsidR="00644054" w:rsidRPr="00644054">
        <w:rPr>
          <w:rFonts w:ascii="Times New Roman" w:eastAsia="Times New Roman" w:hAnsi="Times New Roman" w:cs="Times New Roman"/>
          <w:sz w:val="20"/>
          <w:szCs w:val="20"/>
        </w:rPr>
        <w:t>Investigator</w:t>
      </w:r>
      <w:r w:rsidRPr="00644054">
        <w:rPr>
          <w:rFonts w:ascii="Times New Roman" w:eastAsia="Times New Roman" w:hAnsi="Times New Roman" w:cs="Times New Roman"/>
          <w:sz w:val="20"/>
          <w:szCs w:val="20"/>
        </w:rPr>
        <w:t>s may not accept in-kind support from research sponsors, with the exception of payment of travel expenses</w:t>
      </w:r>
      <w:r w:rsidR="00A908E6" w:rsidRPr="00644054">
        <w:rPr>
          <w:rFonts w:ascii="Times New Roman" w:eastAsia="Times New Roman" w:hAnsi="Times New Roman" w:cs="Times New Roman"/>
          <w:sz w:val="20"/>
          <w:szCs w:val="20"/>
        </w:rPr>
        <w:t>.</w:t>
      </w:r>
      <w:r w:rsidRPr="00644054">
        <w:rPr>
          <w:rFonts w:ascii="Times New Roman" w:eastAsia="Times New Roman" w:hAnsi="Times New Roman" w:cs="Times New Roman"/>
          <w:sz w:val="20"/>
          <w:szCs w:val="20"/>
        </w:rPr>
        <w:t xml:space="preserve"> Immediate families of </w:t>
      </w:r>
      <w:r w:rsidR="00644054" w:rsidRPr="00644054">
        <w:rPr>
          <w:rFonts w:ascii="Times New Roman" w:eastAsia="Times New Roman" w:hAnsi="Times New Roman" w:cs="Times New Roman"/>
          <w:sz w:val="20"/>
          <w:szCs w:val="20"/>
        </w:rPr>
        <w:t>Investigator</w:t>
      </w:r>
      <w:r w:rsidRPr="00644054">
        <w:rPr>
          <w:rFonts w:ascii="Times New Roman" w:eastAsia="Times New Roman" w:hAnsi="Times New Roman" w:cs="Times New Roman"/>
          <w:sz w:val="20"/>
          <w:szCs w:val="20"/>
        </w:rPr>
        <w:t>s may not accept in-kind support.</w:t>
      </w:r>
    </w:p>
    <w:p w:rsidR="00185799" w:rsidRPr="00644054" w:rsidRDefault="00185799" w:rsidP="00185799">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6</w:t>
      </w:r>
      <w:r w:rsidR="00A908E6" w:rsidRPr="00644054">
        <w:rPr>
          <w:rFonts w:ascii="Times New Roman" w:eastAsia="Times New Roman" w:hAnsi="Times New Roman" w:cs="Times New Roman"/>
          <w:b/>
          <w:bCs/>
          <w:sz w:val="20"/>
          <w:szCs w:val="20"/>
        </w:rPr>
        <w:t>.</w:t>
      </w:r>
      <w:r w:rsidRPr="00644054">
        <w:rPr>
          <w:rFonts w:ascii="Times New Roman" w:eastAsia="Times New Roman" w:hAnsi="Times New Roman" w:cs="Times New Roman"/>
          <w:b/>
          <w:bCs/>
          <w:sz w:val="20"/>
          <w:szCs w:val="20"/>
        </w:rPr>
        <w:t>  Travel.</w:t>
      </w:r>
      <w:r w:rsidRPr="00644054">
        <w:rPr>
          <w:rFonts w:ascii="Times New Roman" w:eastAsia="Times New Roman" w:hAnsi="Times New Roman" w:cs="Times New Roman"/>
          <w:sz w:val="20"/>
          <w:szCs w:val="20"/>
        </w:rPr>
        <w:t xml:space="preserve">  </w:t>
      </w:r>
      <w:r w:rsidR="00644054" w:rsidRPr="00644054">
        <w:rPr>
          <w:rFonts w:ascii="Times New Roman" w:eastAsia="Times New Roman" w:hAnsi="Times New Roman" w:cs="Times New Roman"/>
          <w:sz w:val="20"/>
          <w:szCs w:val="20"/>
        </w:rPr>
        <w:t>Investigator</w:t>
      </w:r>
      <w:r w:rsidRPr="00644054">
        <w:rPr>
          <w:rFonts w:ascii="Times New Roman" w:eastAsia="Times New Roman" w:hAnsi="Times New Roman" w:cs="Times New Roman"/>
          <w:sz w:val="20"/>
          <w:szCs w:val="20"/>
        </w:rPr>
        <w:t>s may receive in-kind support from sponsors such as airline tickets, to attend meetings related to the conduct or review of research. All in-kind support must be disclosed.</w:t>
      </w:r>
    </w:p>
    <w:p w:rsidR="00185799" w:rsidRPr="00644054" w:rsidRDefault="005D66AB" w:rsidP="00185799">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7</w:t>
      </w:r>
      <w:r w:rsidR="00A908E6" w:rsidRPr="00644054">
        <w:rPr>
          <w:rFonts w:ascii="Times New Roman" w:eastAsia="Times New Roman" w:hAnsi="Times New Roman" w:cs="Times New Roman"/>
          <w:b/>
          <w:bCs/>
          <w:sz w:val="20"/>
          <w:szCs w:val="20"/>
        </w:rPr>
        <w:t>.</w:t>
      </w:r>
      <w:r w:rsidR="00185799" w:rsidRPr="00644054">
        <w:rPr>
          <w:rFonts w:ascii="Times New Roman" w:eastAsia="Times New Roman" w:hAnsi="Times New Roman" w:cs="Times New Roman"/>
          <w:b/>
          <w:bCs/>
          <w:sz w:val="20"/>
          <w:szCs w:val="20"/>
        </w:rPr>
        <w:t> </w:t>
      </w:r>
      <w:r w:rsidR="00A908E6" w:rsidRPr="00644054">
        <w:rPr>
          <w:rFonts w:ascii="Times New Roman" w:eastAsia="Times New Roman" w:hAnsi="Times New Roman" w:cs="Times New Roman"/>
          <w:b/>
          <w:bCs/>
          <w:sz w:val="20"/>
          <w:szCs w:val="20"/>
        </w:rPr>
        <w:t>Education/Information about Conflict of Interest</w:t>
      </w:r>
      <w:r w:rsidR="00185799" w:rsidRPr="00644054">
        <w:rPr>
          <w:rFonts w:ascii="Times New Roman" w:eastAsia="Times New Roman" w:hAnsi="Times New Roman" w:cs="Times New Roman"/>
          <w:b/>
          <w:bCs/>
          <w:sz w:val="20"/>
          <w:szCs w:val="20"/>
        </w:rPr>
        <w:t>.</w:t>
      </w:r>
      <w:r w:rsidR="00185799" w:rsidRPr="00644054">
        <w:rPr>
          <w:rFonts w:ascii="Times New Roman" w:eastAsia="Times New Roman" w:hAnsi="Times New Roman" w:cs="Times New Roman"/>
          <w:sz w:val="20"/>
          <w:szCs w:val="20"/>
        </w:rPr>
        <w:t xml:space="preserve">  NPAIHB provides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s and others who participate in research education about this policy, including what constitutes a financial conflict of interest and required reporting of significant financial interests.</w:t>
      </w:r>
      <w:r w:rsidR="00893ABE" w:rsidRPr="00644054">
        <w:rPr>
          <w:rFonts w:ascii="Times New Roman" w:eastAsia="Times New Roman" w:hAnsi="Times New Roman" w:cs="Times New Roman"/>
          <w:sz w:val="20"/>
          <w:szCs w:val="20"/>
        </w:rPr>
        <w:t xml:space="preserve"> </w:t>
      </w:r>
      <w:r w:rsidR="00185799" w:rsidRPr="00644054">
        <w:rPr>
          <w:rFonts w:ascii="Times New Roman" w:eastAsia="Times New Roman" w:hAnsi="Times New Roman" w:cs="Times New Roman"/>
          <w:sz w:val="20"/>
          <w:szCs w:val="20"/>
        </w:rPr>
        <w:t xml:space="preserve"> NPAIHB must </w:t>
      </w:r>
      <w:r w:rsidR="00A908E6" w:rsidRPr="00644054">
        <w:rPr>
          <w:rFonts w:ascii="Times New Roman" w:eastAsia="Times New Roman" w:hAnsi="Times New Roman" w:cs="Times New Roman"/>
          <w:sz w:val="20"/>
          <w:szCs w:val="20"/>
        </w:rPr>
        <w:t>provide this information to</w:t>
      </w:r>
      <w:r w:rsidR="00185799" w:rsidRPr="00644054">
        <w:rPr>
          <w:rFonts w:ascii="Times New Roman" w:eastAsia="Times New Roman" w:hAnsi="Times New Roman" w:cs="Times New Roman"/>
          <w:sz w:val="20"/>
          <w:szCs w:val="20"/>
        </w:rPr>
        <w:t xml:space="preserve">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 xml:space="preserve">s prior to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s engaging in research, every four years thereafter, and immediately when:</w:t>
      </w:r>
    </w:p>
    <w:p w:rsidR="00185799" w:rsidRPr="00644054" w:rsidRDefault="00893ABE" w:rsidP="00D44438">
      <w:pPr>
        <w:spacing w:after="0" w:line="240" w:lineRule="auto"/>
        <w:ind w:left="720"/>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a)</w:t>
      </w:r>
      <w:r w:rsidR="00185799" w:rsidRPr="00644054">
        <w:rPr>
          <w:rFonts w:ascii="Times New Roman" w:eastAsia="Times New Roman" w:hAnsi="Times New Roman" w:cs="Times New Roman"/>
          <w:sz w:val="20"/>
          <w:szCs w:val="20"/>
        </w:rPr>
        <w:t xml:space="preserve">  This policy is revised in a manner that affects the requirements for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s;</w:t>
      </w:r>
    </w:p>
    <w:p w:rsidR="00185799" w:rsidRPr="00644054" w:rsidRDefault="00893ABE" w:rsidP="00D44438">
      <w:pPr>
        <w:spacing w:after="0" w:line="240" w:lineRule="auto"/>
        <w:ind w:left="720"/>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b)</w:t>
      </w:r>
      <w:r w:rsidR="00185799" w:rsidRPr="00644054">
        <w:rPr>
          <w:rFonts w:ascii="Times New Roman" w:eastAsia="Times New Roman" w:hAnsi="Times New Roman" w:cs="Times New Roman"/>
          <w:sz w:val="20"/>
          <w:szCs w:val="20"/>
        </w:rPr>
        <w:t xml:space="preserve">  An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 xml:space="preserve"> is new to NPAIHB; or</w:t>
      </w:r>
    </w:p>
    <w:p w:rsidR="00185799" w:rsidRPr="00644054" w:rsidRDefault="00893ABE" w:rsidP="00D44438">
      <w:pPr>
        <w:spacing w:after="0" w:line="240" w:lineRule="auto"/>
        <w:ind w:left="720"/>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c)</w:t>
      </w:r>
      <w:r w:rsidR="00185799" w:rsidRPr="00644054">
        <w:rPr>
          <w:rFonts w:ascii="Times New Roman" w:eastAsia="Times New Roman" w:hAnsi="Times New Roman" w:cs="Times New Roman"/>
          <w:sz w:val="20"/>
          <w:szCs w:val="20"/>
        </w:rPr>
        <w:t xml:space="preserve">  An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 xml:space="preserve"> is not in compliance with the policy or in compliance with a plan to manage a financial conflict of interest.</w:t>
      </w:r>
    </w:p>
    <w:p w:rsidR="00185799" w:rsidRPr="00644054" w:rsidRDefault="005D66AB" w:rsidP="00185799">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8</w:t>
      </w:r>
      <w:r w:rsidR="00A908E6" w:rsidRPr="00644054">
        <w:rPr>
          <w:rFonts w:ascii="Times New Roman" w:eastAsia="Times New Roman" w:hAnsi="Times New Roman" w:cs="Times New Roman"/>
          <w:b/>
          <w:bCs/>
          <w:sz w:val="20"/>
          <w:szCs w:val="20"/>
        </w:rPr>
        <w:t>.</w:t>
      </w:r>
      <w:r w:rsidR="00185799" w:rsidRPr="00644054">
        <w:rPr>
          <w:rFonts w:ascii="Times New Roman" w:eastAsia="Times New Roman" w:hAnsi="Times New Roman" w:cs="Times New Roman"/>
          <w:b/>
          <w:bCs/>
          <w:sz w:val="20"/>
          <w:szCs w:val="20"/>
        </w:rPr>
        <w:t> </w:t>
      </w:r>
      <w:r w:rsidR="00644054" w:rsidRPr="00644054">
        <w:rPr>
          <w:rFonts w:ascii="Times New Roman" w:eastAsia="Times New Roman" w:hAnsi="Times New Roman" w:cs="Times New Roman"/>
          <w:b/>
          <w:bCs/>
          <w:sz w:val="20"/>
          <w:szCs w:val="20"/>
        </w:rPr>
        <w:t>Investigator</w:t>
      </w:r>
      <w:r w:rsidR="00185799" w:rsidRPr="00644054">
        <w:rPr>
          <w:rFonts w:ascii="Times New Roman" w:eastAsia="Times New Roman" w:hAnsi="Times New Roman" w:cs="Times New Roman"/>
          <w:b/>
          <w:bCs/>
          <w:sz w:val="20"/>
          <w:szCs w:val="20"/>
        </w:rPr>
        <w:t xml:space="preserve"> Disclosure.</w:t>
      </w:r>
      <w:r w:rsidR="00185799" w:rsidRPr="00644054">
        <w:rPr>
          <w:rFonts w:ascii="Times New Roman" w:eastAsia="Times New Roman" w:hAnsi="Times New Roman" w:cs="Times New Roman"/>
          <w:sz w:val="20"/>
          <w:szCs w:val="20"/>
        </w:rPr>
        <w:t xml:space="preserve">  Prior to engaging in research, or before submitting an application for PHS-funded research, as applicable,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 xml:space="preserve">s are required to disclose in writing any significant financial interest(s) and the nature and scope of those interest(s). If an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 xml:space="preserve"> has significant financial interests, the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 xml:space="preserve"> must declare this in writing.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s must disclose all in-kind travel support, regardless of value.</w:t>
      </w:r>
    </w:p>
    <w:p w:rsidR="00185799" w:rsidRPr="00644054" w:rsidRDefault="00A908E6" w:rsidP="00D856E2">
      <w:pPr>
        <w:spacing w:after="0" w:line="240" w:lineRule="auto"/>
        <w:ind w:left="720"/>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a</w:t>
      </w:r>
      <w:r w:rsidR="005D66AB" w:rsidRPr="00644054">
        <w:rPr>
          <w:rFonts w:ascii="Times New Roman" w:eastAsia="Times New Roman" w:hAnsi="Times New Roman" w:cs="Times New Roman"/>
          <w:b/>
          <w:bCs/>
          <w:sz w:val="20"/>
          <w:szCs w:val="20"/>
        </w:rPr>
        <w:t>)</w:t>
      </w:r>
      <w:r w:rsidR="00185799" w:rsidRPr="00644054">
        <w:rPr>
          <w:rFonts w:ascii="Times New Roman" w:eastAsia="Times New Roman" w:hAnsi="Times New Roman" w:cs="Times New Roman"/>
          <w:sz w:val="20"/>
          <w:szCs w:val="20"/>
        </w:rPr>
        <w:t xml:space="preserve">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 xml:space="preserve">s must immediately disclose any new </w:t>
      </w:r>
      <w:r w:rsidR="00185799" w:rsidRPr="00644054">
        <w:rPr>
          <w:rFonts w:ascii="Times New Roman" w:eastAsia="Times New Roman" w:hAnsi="Times New Roman" w:cs="Times New Roman"/>
          <w:i/>
          <w:sz w:val="20"/>
          <w:szCs w:val="20"/>
        </w:rPr>
        <w:t>significant financial interests</w:t>
      </w:r>
      <w:r w:rsidR="00185799" w:rsidRPr="00644054">
        <w:rPr>
          <w:rFonts w:ascii="Times New Roman" w:eastAsia="Times New Roman" w:hAnsi="Times New Roman" w:cs="Times New Roman"/>
          <w:sz w:val="20"/>
          <w:szCs w:val="20"/>
        </w:rPr>
        <w:t xml:space="preserve"> that arise during the course of research. This may occur in situations including, but not limited to, the acquisition of a financial interest through purchase, marriage, or inheritance.</w:t>
      </w:r>
    </w:p>
    <w:p w:rsidR="00185799" w:rsidRPr="00644054" w:rsidRDefault="00A908E6" w:rsidP="00D856E2">
      <w:pPr>
        <w:spacing w:after="0" w:line="240" w:lineRule="auto"/>
        <w:ind w:left="720"/>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b)</w:t>
      </w:r>
      <w:r w:rsidR="00185799" w:rsidRPr="00644054">
        <w:rPr>
          <w:rFonts w:ascii="Times New Roman" w:eastAsia="Times New Roman" w:hAnsi="Times New Roman" w:cs="Times New Roman"/>
          <w:sz w:val="20"/>
          <w:szCs w:val="20"/>
        </w:rPr>
        <w:t xml:space="preserve">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s who are notified of the requirement to complete a research conflict of interest disclosure form must promptly complete the form and respond to requests for clarification or additional information regarding their disclosure.</w:t>
      </w:r>
    </w:p>
    <w:p w:rsidR="00185799" w:rsidRPr="00644054" w:rsidRDefault="00A908E6" w:rsidP="00D856E2">
      <w:pPr>
        <w:spacing w:after="0" w:line="240" w:lineRule="auto"/>
        <w:ind w:left="720"/>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c</w:t>
      </w:r>
      <w:r w:rsidR="005D66AB" w:rsidRPr="00644054">
        <w:rPr>
          <w:rFonts w:ascii="Times New Roman" w:eastAsia="Times New Roman" w:hAnsi="Times New Roman" w:cs="Times New Roman"/>
          <w:b/>
          <w:bCs/>
          <w:sz w:val="20"/>
          <w:szCs w:val="20"/>
        </w:rPr>
        <w:t>)</w:t>
      </w:r>
      <w:r w:rsidR="00185799" w:rsidRPr="00644054">
        <w:rPr>
          <w:rFonts w:ascii="Times New Roman" w:eastAsia="Times New Roman" w:hAnsi="Times New Roman" w:cs="Times New Roman"/>
          <w:sz w:val="20"/>
          <w:szCs w:val="20"/>
        </w:rPr>
        <w:t>  All disclosures and actions taken with respect to this policy must be maintained for at least 4 years from the date the final expenditure report for a study is submitted.</w:t>
      </w:r>
    </w:p>
    <w:p w:rsidR="00185799" w:rsidRPr="00644054" w:rsidRDefault="005D66AB" w:rsidP="00185799">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9</w:t>
      </w:r>
      <w:r w:rsidR="00FF3435" w:rsidRPr="00644054">
        <w:rPr>
          <w:rFonts w:ascii="Times New Roman" w:eastAsia="Times New Roman" w:hAnsi="Times New Roman" w:cs="Times New Roman"/>
          <w:b/>
          <w:bCs/>
          <w:sz w:val="20"/>
          <w:szCs w:val="20"/>
        </w:rPr>
        <w:t>.</w:t>
      </w:r>
      <w:r w:rsidR="00185799" w:rsidRPr="00644054">
        <w:rPr>
          <w:rFonts w:ascii="Times New Roman" w:eastAsia="Times New Roman" w:hAnsi="Times New Roman" w:cs="Times New Roman"/>
          <w:b/>
          <w:bCs/>
          <w:sz w:val="20"/>
          <w:szCs w:val="20"/>
        </w:rPr>
        <w:t> Review of Disclosures.</w:t>
      </w:r>
      <w:r w:rsidR="00185799" w:rsidRPr="00644054">
        <w:rPr>
          <w:rFonts w:ascii="Times New Roman" w:eastAsia="Times New Roman" w:hAnsi="Times New Roman" w:cs="Times New Roman"/>
          <w:sz w:val="20"/>
          <w:szCs w:val="20"/>
        </w:rPr>
        <w:t xml:space="preserve">  </w:t>
      </w:r>
      <w:r w:rsidRPr="00644054">
        <w:rPr>
          <w:rFonts w:ascii="Times New Roman" w:eastAsia="Times New Roman" w:hAnsi="Times New Roman" w:cs="Times New Roman"/>
          <w:sz w:val="20"/>
          <w:szCs w:val="20"/>
        </w:rPr>
        <w:t>NPAIHB</w:t>
      </w:r>
      <w:r w:rsidR="00185799" w:rsidRPr="00644054">
        <w:rPr>
          <w:rFonts w:ascii="Times New Roman" w:eastAsia="Times New Roman" w:hAnsi="Times New Roman" w:cs="Times New Roman"/>
          <w:sz w:val="20"/>
          <w:szCs w:val="20"/>
        </w:rPr>
        <w:t xml:space="preserve"> designates a conflict of interest officer (CIO) to receive and review disclosure statements from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 xml:space="preserve">s.  The CIO may not review disclosures relating to the CIO’s own research or those of the CIO’s immediate family. The CIO determines whether there is a financial conflict of interest to report and manage.  Such review must occur before the expenditure of any funds under PHS-funded research, or for ongoing PHS-funded research, within 60 days of an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’s disclosure of a significant financial interest.</w:t>
      </w:r>
    </w:p>
    <w:p w:rsidR="00185799" w:rsidRPr="00644054" w:rsidRDefault="005D66AB" w:rsidP="00185799">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10</w:t>
      </w:r>
      <w:r w:rsidR="00FF3435" w:rsidRPr="00644054">
        <w:rPr>
          <w:rFonts w:ascii="Times New Roman" w:eastAsia="Times New Roman" w:hAnsi="Times New Roman" w:cs="Times New Roman"/>
          <w:b/>
          <w:bCs/>
          <w:sz w:val="20"/>
          <w:szCs w:val="20"/>
        </w:rPr>
        <w:t>.</w:t>
      </w:r>
      <w:r w:rsidR="00185799" w:rsidRPr="00644054">
        <w:rPr>
          <w:rFonts w:ascii="Times New Roman" w:eastAsia="Times New Roman" w:hAnsi="Times New Roman" w:cs="Times New Roman"/>
          <w:b/>
          <w:bCs/>
          <w:sz w:val="20"/>
          <w:szCs w:val="20"/>
        </w:rPr>
        <w:t> Reporting to the Public Health Service</w:t>
      </w:r>
      <w:r w:rsidRPr="00644054">
        <w:rPr>
          <w:rFonts w:ascii="Times New Roman" w:eastAsia="Times New Roman" w:hAnsi="Times New Roman" w:cs="Times New Roman"/>
          <w:b/>
          <w:bCs/>
          <w:sz w:val="20"/>
          <w:szCs w:val="20"/>
        </w:rPr>
        <w:t xml:space="preserve">  </w:t>
      </w:r>
      <w:r w:rsidR="00185799" w:rsidRPr="00644054">
        <w:rPr>
          <w:rFonts w:ascii="Times New Roman" w:eastAsia="Times New Roman" w:hAnsi="Times New Roman" w:cs="Times New Roman"/>
          <w:sz w:val="20"/>
          <w:szCs w:val="20"/>
        </w:rPr>
        <w:t>NPAIHB reports a financial conflict of interest if it is related to PHS-funded research and the significant financial interest identified could directly and significantly affect the design, conduct, or reporting of the PHS-funded research. A significant financial interest is related to PHS-funded research if NPAIHB reasonably determines that the significant financial interest could be affected by the PHS-funded research, or is in an entity whose financial interest is affected by the research.</w:t>
      </w:r>
    </w:p>
    <w:p w:rsidR="00185799" w:rsidRPr="00644054" w:rsidRDefault="005D66AB" w:rsidP="00FF3435">
      <w:pPr>
        <w:spacing w:before="100" w:beforeAutospacing="1" w:after="100" w:afterAutospacing="1" w:line="240" w:lineRule="auto"/>
        <w:ind w:left="720"/>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a)</w:t>
      </w:r>
      <w:r w:rsidR="00185799" w:rsidRPr="00644054">
        <w:rPr>
          <w:rFonts w:ascii="Times New Roman" w:eastAsia="Times New Roman" w:hAnsi="Times New Roman" w:cs="Times New Roman"/>
          <w:b/>
          <w:bCs/>
          <w:sz w:val="20"/>
          <w:szCs w:val="20"/>
        </w:rPr>
        <w:t> Timing of Reporting.</w:t>
      </w:r>
      <w:r w:rsidR="00185799" w:rsidRPr="00644054">
        <w:rPr>
          <w:rFonts w:ascii="Times New Roman" w:eastAsia="Times New Roman" w:hAnsi="Times New Roman" w:cs="Times New Roman"/>
          <w:sz w:val="20"/>
          <w:szCs w:val="20"/>
        </w:rPr>
        <w:t>  NPAIHB reports to PHS before NPAIHB’s expenditure of any funds under a PHS-funded research project. If NPAIHB identifies a financial conflict of interest and eliminates it before its expenditure of PHS-awarded funds, NPAIHB does not submit an FCOI report to PHS. If NPAIHB identifies a financial conflict of interest during ongoing PHS-funded research, NPAIHB reports to PHS within 60 days of identifying the financial conflict of interest.</w:t>
      </w:r>
    </w:p>
    <w:p w:rsidR="00185799" w:rsidRPr="00644054" w:rsidRDefault="005D66AB" w:rsidP="00FF3435">
      <w:pPr>
        <w:spacing w:before="100" w:beforeAutospacing="1" w:after="100" w:afterAutospacing="1" w:line="240" w:lineRule="auto"/>
        <w:ind w:left="720"/>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b)</w:t>
      </w:r>
      <w:r w:rsidR="00185799" w:rsidRPr="00644054">
        <w:rPr>
          <w:rFonts w:ascii="Times New Roman" w:eastAsia="Times New Roman" w:hAnsi="Times New Roman" w:cs="Times New Roman"/>
          <w:b/>
          <w:bCs/>
          <w:sz w:val="20"/>
          <w:szCs w:val="20"/>
        </w:rPr>
        <w:t> Method of Reporting.</w:t>
      </w:r>
      <w:r w:rsidR="00185799" w:rsidRPr="00644054">
        <w:rPr>
          <w:rFonts w:ascii="Times New Roman" w:eastAsia="Times New Roman" w:hAnsi="Times New Roman" w:cs="Times New Roman"/>
          <w:sz w:val="20"/>
          <w:szCs w:val="20"/>
        </w:rPr>
        <w:t xml:space="preserve">  NPAIHB provides to the PHS Awarding Component an FCOI Report regarding any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's significant financial interest found by NPAIHB to be a financial conflict of interest.  </w:t>
      </w:r>
    </w:p>
    <w:p w:rsidR="00185799" w:rsidRPr="00644054" w:rsidRDefault="005D66AB" w:rsidP="00FF3435">
      <w:pPr>
        <w:spacing w:before="100" w:beforeAutospacing="1" w:after="100" w:afterAutospacing="1" w:line="240" w:lineRule="auto"/>
        <w:ind w:left="720"/>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c)</w:t>
      </w:r>
      <w:r w:rsidR="00185799" w:rsidRPr="00644054">
        <w:rPr>
          <w:rFonts w:ascii="Times New Roman" w:eastAsia="Times New Roman" w:hAnsi="Times New Roman" w:cs="Times New Roman"/>
          <w:b/>
          <w:bCs/>
          <w:sz w:val="20"/>
          <w:szCs w:val="20"/>
        </w:rPr>
        <w:t> Information to Include in Report.</w:t>
      </w:r>
      <w:r w:rsidR="00185799" w:rsidRPr="00644054">
        <w:rPr>
          <w:rFonts w:ascii="Times New Roman" w:eastAsia="Times New Roman" w:hAnsi="Times New Roman" w:cs="Times New Roman"/>
          <w:sz w:val="20"/>
          <w:szCs w:val="20"/>
        </w:rPr>
        <w:t>  An FCOI report must include sufficient information to enable the PHS Awarding Component to understand the nature and extent of the financial conflict of interest, and to assess the appropriateness of NPAIHB’s management plan. The requirements for what the FCOI report must contain are detailed in Appendix 2 of this policy, Reporting Requirements to PHS.</w:t>
      </w:r>
    </w:p>
    <w:p w:rsidR="00D856E2" w:rsidRPr="00644054" w:rsidRDefault="005D66AB" w:rsidP="00FF3435">
      <w:pPr>
        <w:spacing w:before="100" w:beforeAutospacing="1" w:after="100" w:afterAutospacing="1" w:line="240" w:lineRule="auto"/>
        <w:ind w:left="720"/>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d)</w:t>
      </w:r>
      <w:r w:rsidR="00185799" w:rsidRPr="00644054">
        <w:rPr>
          <w:rFonts w:ascii="Times New Roman" w:eastAsia="Times New Roman" w:hAnsi="Times New Roman" w:cs="Times New Roman"/>
          <w:b/>
          <w:bCs/>
          <w:sz w:val="20"/>
          <w:szCs w:val="20"/>
        </w:rPr>
        <w:t> Annual Reporting.</w:t>
      </w:r>
      <w:r w:rsidR="00185799" w:rsidRPr="00644054">
        <w:rPr>
          <w:rFonts w:ascii="Times New Roman" w:eastAsia="Times New Roman" w:hAnsi="Times New Roman" w:cs="Times New Roman"/>
          <w:sz w:val="20"/>
          <w:szCs w:val="20"/>
        </w:rPr>
        <w:t xml:space="preserve">  For any financial conflict of interest reported by NPAIHB, with regard to an ongoing PHS-funded research, NPAIHB provides to the PHS Awarding Component an annual FCOI Report that addresses the status of the financial conflict of interest and any changes to the management plan for the duration of the PHS-funded research. </w:t>
      </w:r>
    </w:p>
    <w:p w:rsidR="00185799" w:rsidRPr="00644054" w:rsidRDefault="005D66AB" w:rsidP="00FF3435">
      <w:pPr>
        <w:spacing w:before="100" w:beforeAutospacing="1" w:after="100" w:afterAutospacing="1" w:line="240" w:lineRule="auto"/>
        <w:ind w:left="720"/>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e)</w:t>
      </w:r>
      <w:r w:rsidR="00185799" w:rsidRPr="00644054">
        <w:rPr>
          <w:rFonts w:ascii="Times New Roman" w:eastAsia="Times New Roman" w:hAnsi="Times New Roman" w:cs="Times New Roman"/>
          <w:b/>
          <w:bCs/>
          <w:sz w:val="20"/>
          <w:szCs w:val="20"/>
        </w:rPr>
        <w:t> Corrective Action.</w:t>
      </w:r>
      <w:r w:rsidR="00185799" w:rsidRPr="00644054">
        <w:rPr>
          <w:rFonts w:ascii="Times New Roman" w:eastAsia="Times New Roman" w:hAnsi="Times New Roman" w:cs="Times New Roman"/>
          <w:sz w:val="20"/>
          <w:szCs w:val="20"/>
        </w:rPr>
        <w:t xml:space="preserve">  If an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’s failure to comply with this policy or a management plan appears to have biased the design, conduct, or reporting of the PHS-funded research, NPAIHB promptly notifies the PHS Awarding Component of the corrective action taken or to be taken.</w:t>
      </w:r>
    </w:p>
    <w:p w:rsidR="00185799" w:rsidRPr="00644054" w:rsidRDefault="005D66AB" w:rsidP="00644054">
      <w:pPr>
        <w:spacing w:before="100" w:beforeAutospacing="1" w:after="100" w:afterAutospacing="1" w:line="240" w:lineRule="auto"/>
        <w:ind w:left="720"/>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f)</w:t>
      </w:r>
      <w:r w:rsidR="00185799" w:rsidRPr="00644054">
        <w:rPr>
          <w:rFonts w:ascii="Times New Roman" w:eastAsia="Times New Roman" w:hAnsi="Times New Roman" w:cs="Times New Roman"/>
          <w:b/>
          <w:bCs/>
          <w:sz w:val="20"/>
          <w:szCs w:val="20"/>
        </w:rPr>
        <w:t> Management of Financial Conflicts of Interest.</w:t>
      </w:r>
      <w:r w:rsidR="00185799" w:rsidRPr="00644054">
        <w:rPr>
          <w:rFonts w:ascii="Times New Roman" w:eastAsia="Times New Roman" w:hAnsi="Times New Roman" w:cs="Times New Roman"/>
          <w:sz w:val="20"/>
          <w:szCs w:val="20"/>
        </w:rPr>
        <w:t xml:space="preserve">  The CIO develops and implements a plan to manage any financial conflict of interest. NPAIHB must develop and implement a management plan before the expenditure of any funds under PHS-funded research, or for ongoing PHS-funded research within 60 days of an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 xml:space="preserve">’s disclosure of a significant financial interest. NPAIHB monitors the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’s compliance with the management plan.</w:t>
      </w:r>
    </w:p>
    <w:p w:rsidR="00185799" w:rsidRPr="00644054" w:rsidRDefault="005D66AB" w:rsidP="00185799">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 xml:space="preserve">11. </w:t>
      </w:r>
      <w:r w:rsidR="00185799" w:rsidRPr="00644054">
        <w:rPr>
          <w:rFonts w:ascii="Times New Roman" w:eastAsia="Times New Roman" w:hAnsi="Times New Roman" w:cs="Times New Roman"/>
          <w:b/>
          <w:bCs/>
          <w:sz w:val="20"/>
          <w:szCs w:val="20"/>
        </w:rPr>
        <w:t>Sanctions.</w:t>
      </w:r>
      <w:r w:rsidR="00185799" w:rsidRPr="00644054">
        <w:rPr>
          <w:rFonts w:ascii="Times New Roman" w:eastAsia="Times New Roman" w:hAnsi="Times New Roman" w:cs="Times New Roman"/>
          <w:sz w:val="20"/>
          <w:szCs w:val="20"/>
        </w:rPr>
        <w:t xml:space="preserve">  Failure to comply with this policy will result in institutional sanctions to the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 xml:space="preserve">, which may include loss of research privileges.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s who fail to comply with this policy are subject to disciplinary action, up to and including termination.</w:t>
      </w:r>
    </w:p>
    <w:p w:rsidR="00185799" w:rsidRPr="00644054" w:rsidRDefault="005D66AB" w:rsidP="00185799">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12.</w:t>
      </w:r>
      <w:r w:rsidR="00185799" w:rsidRPr="00644054">
        <w:rPr>
          <w:rFonts w:ascii="Times New Roman" w:eastAsia="Times New Roman" w:hAnsi="Times New Roman" w:cs="Times New Roman"/>
          <w:b/>
          <w:bCs/>
          <w:sz w:val="20"/>
          <w:szCs w:val="20"/>
        </w:rPr>
        <w:t> Documentation and Retention of Documentation.</w:t>
      </w:r>
      <w:r w:rsidR="00185799" w:rsidRPr="00644054">
        <w:rPr>
          <w:rFonts w:ascii="Times New Roman" w:eastAsia="Times New Roman" w:hAnsi="Times New Roman" w:cs="Times New Roman"/>
          <w:sz w:val="20"/>
          <w:szCs w:val="20"/>
        </w:rPr>
        <w:t xml:space="preserve">  NPAIHB maintains records relating to all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 xml:space="preserve"> disclosures and NPAIHB’s review of, and response to, such disclosures (whether or not a disclosure resulted in the determination of a financial conflict of interest), and all actions under this policy, for a period of 4 years from the date of submission of the final expenditures report for the PHS-funded research.</w:t>
      </w:r>
    </w:p>
    <w:p w:rsidR="00185799" w:rsidRPr="00644054" w:rsidRDefault="005D66AB" w:rsidP="00185799">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13.</w:t>
      </w:r>
      <w:r w:rsidR="00185799" w:rsidRPr="00644054">
        <w:rPr>
          <w:rFonts w:ascii="Times New Roman" w:eastAsia="Times New Roman" w:hAnsi="Times New Roman" w:cs="Times New Roman"/>
          <w:b/>
          <w:bCs/>
          <w:sz w:val="20"/>
          <w:szCs w:val="20"/>
        </w:rPr>
        <w:t> Posting on a Publicly Accessible Web Site.</w:t>
      </w:r>
      <w:r w:rsidR="00185799" w:rsidRPr="00644054">
        <w:rPr>
          <w:rFonts w:ascii="Times New Roman" w:eastAsia="Times New Roman" w:hAnsi="Times New Roman" w:cs="Times New Roman"/>
          <w:sz w:val="20"/>
          <w:szCs w:val="20"/>
        </w:rPr>
        <w:t xml:space="preserve">  In accordance with federal regulations, this policy </w:t>
      </w:r>
      <w:r w:rsidR="00B61884" w:rsidRPr="00644054">
        <w:rPr>
          <w:rFonts w:ascii="Times New Roman" w:eastAsia="Times New Roman" w:hAnsi="Times New Roman" w:cs="Times New Roman"/>
          <w:sz w:val="20"/>
          <w:szCs w:val="20"/>
        </w:rPr>
        <w:t xml:space="preserve">is posted on </w:t>
      </w:r>
      <w:hyperlink r:id="rId8" w:history="1">
        <w:r w:rsidR="00B61884" w:rsidRPr="00644054">
          <w:rPr>
            <w:rStyle w:val="Hyperlink"/>
            <w:rFonts w:ascii="Times New Roman" w:eastAsia="Times New Roman" w:hAnsi="Times New Roman" w:cs="Times New Roman"/>
            <w:sz w:val="20"/>
            <w:szCs w:val="20"/>
          </w:rPr>
          <w:t>www.NPAIHB.org</w:t>
        </w:r>
      </w:hyperlink>
      <w:r w:rsidR="00B61884" w:rsidRPr="00644054">
        <w:rPr>
          <w:rFonts w:ascii="Times New Roman" w:eastAsia="Times New Roman" w:hAnsi="Times New Roman" w:cs="Times New Roman"/>
          <w:sz w:val="20"/>
          <w:szCs w:val="20"/>
        </w:rPr>
        <w:t>, which is accessible to the public.  In addition, prior</w:t>
      </w:r>
      <w:r w:rsidR="00185799" w:rsidRPr="00644054">
        <w:rPr>
          <w:rFonts w:ascii="Times New Roman" w:eastAsia="Times New Roman" w:hAnsi="Times New Roman" w:cs="Times New Roman"/>
          <w:sz w:val="20"/>
          <w:szCs w:val="20"/>
        </w:rPr>
        <w:t xml:space="preserve"> to NPAIHB’s expenditure of any funds under a PHS-funded research project, NPAIHB ensures public accessibility, via </w:t>
      </w:r>
      <w:r w:rsidR="00B61884" w:rsidRPr="00644054">
        <w:rPr>
          <w:rFonts w:ascii="Times New Roman" w:eastAsia="Times New Roman" w:hAnsi="Times New Roman" w:cs="Times New Roman"/>
          <w:sz w:val="20"/>
          <w:szCs w:val="20"/>
        </w:rPr>
        <w:t>its website named above,</w:t>
      </w:r>
      <w:r w:rsidR="00185799" w:rsidRPr="00644054">
        <w:rPr>
          <w:rFonts w:ascii="Times New Roman" w:eastAsia="Times New Roman" w:hAnsi="Times New Roman" w:cs="Times New Roman"/>
          <w:sz w:val="20"/>
          <w:szCs w:val="20"/>
        </w:rPr>
        <w:t xml:space="preserve"> of information concerning any significant financial interest disclosed to NPAIHB that meets the following three criteria: (1) The significant financial interest was disclosed and is still held by the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 (2) NPAIHB determines that the significant financial interest is related to PHS-funded Research; and (3) NPAIHB determines that the significant financial interest is a financial conflict of interest.</w:t>
      </w:r>
      <w:r w:rsidR="00B61884" w:rsidRPr="00644054">
        <w:rPr>
          <w:rFonts w:ascii="Times New Roman" w:eastAsia="Times New Roman" w:hAnsi="Times New Roman" w:cs="Times New Roman"/>
          <w:sz w:val="20"/>
          <w:szCs w:val="20"/>
        </w:rPr>
        <w:t xml:space="preserve">  </w:t>
      </w:r>
      <w:r w:rsidR="00185799" w:rsidRPr="00644054">
        <w:rPr>
          <w:rFonts w:ascii="Times New Roman" w:eastAsia="Times New Roman" w:hAnsi="Times New Roman" w:cs="Times New Roman"/>
          <w:sz w:val="20"/>
          <w:szCs w:val="20"/>
        </w:rPr>
        <w:t>NPAIHB maintains this information on the publicly accessible website for 4 years from the date the information was most recently updated.</w:t>
      </w:r>
    </w:p>
    <w:p w:rsidR="00185799" w:rsidRPr="00644054" w:rsidRDefault="00B61884" w:rsidP="00185799">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14.</w:t>
      </w:r>
      <w:r w:rsidR="00185799" w:rsidRPr="00644054">
        <w:rPr>
          <w:rFonts w:ascii="Times New Roman" w:eastAsia="Times New Roman" w:hAnsi="Times New Roman" w:cs="Times New Roman"/>
          <w:b/>
          <w:bCs/>
          <w:sz w:val="20"/>
          <w:szCs w:val="20"/>
        </w:rPr>
        <w:t> Subcontracts.</w:t>
      </w:r>
      <w:r w:rsidR="00185799" w:rsidRPr="00644054">
        <w:rPr>
          <w:rFonts w:ascii="Times New Roman" w:eastAsia="Times New Roman" w:hAnsi="Times New Roman" w:cs="Times New Roman"/>
          <w:sz w:val="20"/>
          <w:szCs w:val="20"/>
        </w:rPr>
        <w:t xml:space="preserve">  When NPAIHB subcontracts PHS-funded research to another institution, NPAIHB takes reasonable steps to ensure that the other institution’s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s comply with either this policy or, if the other institution’s policy complies with federal regulations, complies with the other institution’s policies. NPAIHB includes the following terms in its subcontracts:</w:t>
      </w:r>
    </w:p>
    <w:p w:rsidR="00185799" w:rsidRPr="00644054" w:rsidRDefault="00B61884" w:rsidP="00185799">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a)</w:t>
      </w:r>
      <w:r w:rsidR="00185799" w:rsidRPr="00644054">
        <w:rPr>
          <w:rFonts w:ascii="Times New Roman" w:eastAsia="Times New Roman" w:hAnsi="Times New Roman" w:cs="Times New Roman"/>
          <w:sz w:val="20"/>
          <w:szCs w:val="20"/>
        </w:rPr>
        <w:t xml:space="preserve">  If the subcontractor’s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 xml:space="preserve">s will comply with the subcontractor’s financial conflicts of interest policy, the subcontractor will certify as part of the agreement that its policy complies with the 42 Code of Federal Regulations Part 50, Subpart F (the “Federal </w:t>
      </w:r>
      <w:r w:rsidR="00405080" w:rsidRPr="00644054">
        <w:rPr>
          <w:rFonts w:ascii="Times New Roman" w:eastAsia="Times New Roman" w:hAnsi="Times New Roman" w:cs="Times New Roman"/>
          <w:sz w:val="20"/>
          <w:szCs w:val="20"/>
        </w:rPr>
        <w:t>R</w:t>
      </w:r>
      <w:r w:rsidR="00185799" w:rsidRPr="00644054">
        <w:rPr>
          <w:rFonts w:ascii="Times New Roman" w:eastAsia="Times New Roman" w:hAnsi="Times New Roman" w:cs="Times New Roman"/>
          <w:sz w:val="20"/>
          <w:szCs w:val="20"/>
        </w:rPr>
        <w:t>egulations”).  Additionally, the agreement will specify time period(s) for the subcontractor to report to NPAIHB all identified financial conflicts of interest, as defined by the Federal Regulations, which time period(s) will be sufficient to enable NPAIHB to provide FCOI reports before the expenditure of funds, and within 60 days of any subsequently identified FCOI.</w:t>
      </w:r>
    </w:p>
    <w:p w:rsidR="00185799" w:rsidRPr="00644054" w:rsidRDefault="00B61884" w:rsidP="00185799">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b)</w:t>
      </w:r>
      <w:r w:rsidR="00185799" w:rsidRPr="00644054">
        <w:rPr>
          <w:rFonts w:ascii="Times New Roman" w:eastAsia="Times New Roman" w:hAnsi="Times New Roman" w:cs="Times New Roman"/>
          <w:sz w:val="20"/>
          <w:szCs w:val="20"/>
        </w:rPr>
        <w:t xml:space="preserve">  If the subcontractor will not provide such certification, the agreement will state that subcontractor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 xml:space="preserve">s are subject to NPAIHB’s policy for disclosing significant financial interests that are directly related to the subcontractor’s work for NPAIHB. The agreement will specify time period(s) for the subcontractor to submit all </w:t>
      </w:r>
      <w:r w:rsidR="00644054" w:rsidRPr="00644054">
        <w:rPr>
          <w:rFonts w:ascii="Times New Roman" w:eastAsia="Times New Roman" w:hAnsi="Times New Roman" w:cs="Times New Roman"/>
          <w:sz w:val="20"/>
          <w:szCs w:val="20"/>
        </w:rPr>
        <w:t>Investigator</w:t>
      </w:r>
      <w:r w:rsidR="00185799" w:rsidRPr="00644054">
        <w:rPr>
          <w:rFonts w:ascii="Times New Roman" w:eastAsia="Times New Roman" w:hAnsi="Times New Roman" w:cs="Times New Roman"/>
          <w:sz w:val="20"/>
          <w:szCs w:val="20"/>
        </w:rPr>
        <w:t xml:space="preserve"> disclosures of significant financial interests to NPAIHB, and which time period(s) will be sufficient to enable NPAIHB to comply in a timely manner with its review, management, and reporting obligations under the Federal Regulations.</w:t>
      </w:r>
    </w:p>
    <w:p w:rsidR="00405080" w:rsidRPr="00644054" w:rsidRDefault="00D44438" w:rsidP="00185799">
      <w:pPr>
        <w:spacing w:before="100" w:beforeAutospacing="1" w:after="100" w:afterAutospacing="1" w:line="240" w:lineRule="auto"/>
        <w:rPr>
          <w:rFonts w:ascii="Times New Roman" w:eastAsia="Times New Roman" w:hAnsi="Times New Roman" w:cs="Times New Roman"/>
          <w:b/>
          <w:bCs/>
          <w:sz w:val="20"/>
          <w:szCs w:val="20"/>
        </w:rPr>
      </w:pPr>
      <w:r w:rsidRPr="00644054">
        <w:rPr>
          <w:rFonts w:ascii="Times New Roman" w:eastAsia="Times New Roman" w:hAnsi="Times New Roman" w:cs="Times New Roman"/>
          <w:b/>
          <w:bCs/>
          <w:sz w:val="20"/>
          <w:szCs w:val="20"/>
        </w:rPr>
        <w:t xml:space="preserve">Additional </w:t>
      </w:r>
      <w:r w:rsidR="00405080" w:rsidRPr="00644054">
        <w:rPr>
          <w:rFonts w:ascii="Times New Roman" w:eastAsia="Times New Roman" w:hAnsi="Times New Roman" w:cs="Times New Roman"/>
          <w:b/>
          <w:bCs/>
          <w:sz w:val="20"/>
          <w:szCs w:val="20"/>
        </w:rPr>
        <w:t>Definitions</w:t>
      </w:r>
    </w:p>
    <w:p w:rsidR="00185799" w:rsidRPr="00644054" w:rsidRDefault="00185799" w:rsidP="00185799">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Immediate Family:</w:t>
      </w:r>
      <w:r w:rsidRPr="00644054">
        <w:rPr>
          <w:rFonts w:ascii="Times New Roman" w:eastAsia="Times New Roman" w:hAnsi="Times New Roman" w:cs="Times New Roman"/>
          <w:sz w:val="20"/>
          <w:szCs w:val="20"/>
        </w:rPr>
        <w:t xml:space="preserve"> This includes the following individuals, regardless of whether they are living in the household of the </w:t>
      </w:r>
      <w:r w:rsidR="00644054" w:rsidRPr="00644054">
        <w:rPr>
          <w:rFonts w:ascii="Times New Roman" w:eastAsia="Times New Roman" w:hAnsi="Times New Roman" w:cs="Times New Roman"/>
          <w:sz w:val="20"/>
          <w:szCs w:val="20"/>
        </w:rPr>
        <w:t>Investigator</w:t>
      </w:r>
      <w:r w:rsidRPr="00644054">
        <w:rPr>
          <w:rFonts w:ascii="Times New Roman" w:eastAsia="Times New Roman" w:hAnsi="Times New Roman" w:cs="Times New Roman"/>
          <w:sz w:val="20"/>
          <w:szCs w:val="20"/>
        </w:rPr>
        <w:t>: spouse, domestic partner, minor or dependent children or former spouse for whom financial assistance is provided, and any other related or unrelated individuals living in the household who are financial dependents.</w:t>
      </w:r>
    </w:p>
    <w:p w:rsidR="00185799" w:rsidRPr="00644054" w:rsidRDefault="00185799" w:rsidP="00185799">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Institutional Responsibilities:</w:t>
      </w:r>
      <w:r w:rsidRPr="00644054">
        <w:rPr>
          <w:rFonts w:ascii="Times New Roman" w:eastAsia="Times New Roman" w:hAnsi="Times New Roman" w:cs="Times New Roman"/>
          <w:sz w:val="20"/>
          <w:szCs w:val="20"/>
        </w:rPr>
        <w:t xml:space="preserve"> These include an </w:t>
      </w:r>
      <w:r w:rsidR="00644054" w:rsidRPr="00644054">
        <w:rPr>
          <w:rFonts w:ascii="Times New Roman" w:eastAsia="Times New Roman" w:hAnsi="Times New Roman" w:cs="Times New Roman"/>
          <w:sz w:val="20"/>
          <w:szCs w:val="20"/>
        </w:rPr>
        <w:t>Investigator</w:t>
      </w:r>
      <w:r w:rsidRPr="00644054">
        <w:rPr>
          <w:rFonts w:ascii="Times New Roman" w:eastAsia="Times New Roman" w:hAnsi="Times New Roman" w:cs="Times New Roman"/>
          <w:sz w:val="20"/>
          <w:szCs w:val="20"/>
        </w:rPr>
        <w:t>’s professional responsibilities on behalf of NPAIHB, including those involving research, research consulta</w:t>
      </w:r>
      <w:r w:rsidR="00405080" w:rsidRPr="00644054">
        <w:rPr>
          <w:rFonts w:ascii="Times New Roman" w:eastAsia="Times New Roman" w:hAnsi="Times New Roman" w:cs="Times New Roman"/>
          <w:sz w:val="20"/>
          <w:szCs w:val="20"/>
        </w:rPr>
        <w:t>tion</w:t>
      </w:r>
      <w:r w:rsidRPr="00644054">
        <w:rPr>
          <w:rFonts w:ascii="Times New Roman" w:eastAsia="Times New Roman" w:hAnsi="Times New Roman" w:cs="Times New Roman"/>
          <w:sz w:val="20"/>
          <w:szCs w:val="20"/>
        </w:rPr>
        <w:t>.</w:t>
      </w:r>
    </w:p>
    <w:p w:rsidR="00185799" w:rsidRPr="00644054" w:rsidRDefault="00185799" w:rsidP="00185799">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Key Personnel:</w:t>
      </w:r>
      <w:r w:rsidRPr="00644054">
        <w:rPr>
          <w:rFonts w:ascii="Times New Roman" w:eastAsia="Times New Roman" w:hAnsi="Times New Roman" w:cs="Times New Roman"/>
          <w:sz w:val="20"/>
          <w:szCs w:val="20"/>
        </w:rPr>
        <w:t xml:space="preserve"> </w:t>
      </w:r>
      <w:r w:rsidR="008117FE" w:rsidRPr="00644054">
        <w:rPr>
          <w:rFonts w:ascii="Times New Roman" w:eastAsia="Times New Roman" w:hAnsi="Times New Roman" w:cs="Times New Roman"/>
          <w:sz w:val="20"/>
          <w:szCs w:val="20"/>
        </w:rPr>
        <w:t>T</w:t>
      </w:r>
      <w:r w:rsidRPr="00644054">
        <w:rPr>
          <w:rFonts w:ascii="Times New Roman" w:eastAsia="Times New Roman" w:hAnsi="Times New Roman" w:cs="Times New Roman"/>
          <w:sz w:val="20"/>
          <w:szCs w:val="20"/>
        </w:rPr>
        <w:t xml:space="preserve">he project director/principal </w:t>
      </w:r>
      <w:r w:rsidR="00644054" w:rsidRPr="00644054">
        <w:rPr>
          <w:rFonts w:ascii="Times New Roman" w:eastAsia="Times New Roman" w:hAnsi="Times New Roman" w:cs="Times New Roman"/>
          <w:sz w:val="20"/>
          <w:szCs w:val="20"/>
        </w:rPr>
        <w:t>Investigator</w:t>
      </w:r>
      <w:r w:rsidRPr="00644054">
        <w:rPr>
          <w:rFonts w:ascii="Times New Roman" w:eastAsia="Times New Roman" w:hAnsi="Times New Roman" w:cs="Times New Roman"/>
          <w:sz w:val="20"/>
          <w:szCs w:val="20"/>
        </w:rPr>
        <w:t xml:space="preserve"> and other individuals who contribute to the scientific development or execution of a project in a substantive, measurable way, whether or not they receive salaries or compensation under the grant. Consultants and those with a postdoctoral role also may be considered key personnel if they meet this definition.</w:t>
      </w:r>
    </w:p>
    <w:p w:rsidR="00185799" w:rsidRPr="00644054" w:rsidRDefault="00185799" w:rsidP="00185799">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Research:</w:t>
      </w:r>
      <w:r w:rsidRPr="00644054">
        <w:rPr>
          <w:rFonts w:ascii="Times New Roman" w:eastAsia="Times New Roman" w:hAnsi="Times New Roman" w:cs="Times New Roman"/>
          <w:sz w:val="20"/>
          <w:szCs w:val="20"/>
        </w:rPr>
        <w:t xml:space="preserve"> A systematic investigation, study, or experiment designed to develop or contribute to general knowledge relating broadly to public health, including behavioral and social sciences research. </w:t>
      </w:r>
    </w:p>
    <w:p w:rsidR="00185799" w:rsidRPr="00644054" w:rsidRDefault="00185799" w:rsidP="00185799">
      <w:pPr>
        <w:spacing w:before="100" w:beforeAutospacing="1" w:after="100" w:afterAutospacing="1" w:line="240" w:lineRule="auto"/>
        <w:rPr>
          <w:rFonts w:ascii="Times New Roman" w:eastAsia="Times New Roman" w:hAnsi="Times New Roman" w:cs="Times New Roman"/>
          <w:sz w:val="20"/>
          <w:szCs w:val="20"/>
        </w:rPr>
      </w:pPr>
      <w:r w:rsidRPr="00644054">
        <w:rPr>
          <w:rFonts w:ascii="Times New Roman" w:eastAsia="Times New Roman" w:hAnsi="Times New Roman" w:cs="Times New Roman"/>
          <w:b/>
          <w:bCs/>
          <w:sz w:val="20"/>
          <w:szCs w:val="20"/>
        </w:rPr>
        <w:t>Research Sponsor:</w:t>
      </w:r>
      <w:r w:rsidRPr="00644054">
        <w:rPr>
          <w:rFonts w:ascii="Times New Roman" w:eastAsia="Times New Roman" w:hAnsi="Times New Roman" w:cs="Times New Roman"/>
          <w:sz w:val="20"/>
          <w:szCs w:val="20"/>
        </w:rPr>
        <w:t>  Is any entity which provides funding for a research study or an investigational product that is being tested in a study (e.g., pharmaceutical companies, device manufacturers, foundations, academic institutions, or government agencies).</w:t>
      </w:r>
    </w:p>
    <w:p w:rsidR="00405080" w:rsidRPr="00644054" w:rsidRDefault="00405080" w:rsidP="00405080">
      <w:pPr>
        <w:spacing w:before="100" w:beforeAutospacing="1" w:after="100" w:afterAutospacing="1" w:line="240" w:lineRule="auto"/>
        <w:rPr>
          <w:rFonts w:ascii="Times New Roman" w:eastAsia="Times New Roman" w:hAnsi="Times New Roman" w:cs="Times New Roman"/>
          <w:sz w:val="20"/>
          <w:szCs w:val="20"/>
        </w:rPr>
      </w:pPr>
    </w:p>
    <w:p w:rsidR="00405080" w:rsidRPr="00644054" w:rsidRDefault="00405080" w:rsidP="00405080">
      <w:pPr>
        <w:spacing w:before="100" w:beforeAutospacing="1" w:after="100" w:afterAutospacing="1" w:line="240" w:lineRule="auto"/>
        <w:rPr>
          <w:rFonts w:ascii="Times New Roman" w:eastAsia="Times New Roman" w:hAnsi="Times New Roman" w:cs="Times New Roman"/>
          <w:sz w:val="20"/>
          <w:szCs w:val="20"/>
        </w:rPr>
      </w:pPr>
    </w:p>
    <w:p w:rsidR="00405080" w:rsidRDefault="00405080" w:rsidP="00405080">
      <w:pPr>
        <w:spacing w:before="100" w:beforeAutospacing="1" w:after="100" w:afterAutospacing="1" w:line="240" w:lineRule="auto"/>
      </w:pPr>
    </w:p>
    <w:sectPr w:rsidR="0040508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976" w:rsidRDefault="000A1976" w:rsidP="00681592">
      <w:pPr>
        <w:spacing w:after="0" w:line="240" w:lineRule="auto"/>
      </w:pPr>
      <w:r>
        <w:separator/>
      </w:r>
    </w:p>
  </w:endnote>
  <w:endnote w:type="continuationSeparator" w:id="0">
    <w:p w:rsidR="000A1976" w:rsidRDefault="000A1976" w:rsidP="0068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976" w:rsidRDefault="000A1976" w:rsidP="00681592">
      <w:pPr>
        <w:spacing w:after="0" w:line="240" w:lineRule="auto"/>
      </w:pPr>
      <w:r>
        <w:separator/>
      </w:r>
    </w:p>
  </w:footnote>
  <w:footnote w:type="continuationSeparator" w:id="0">
    <w:p w:rsidR="000A1976" w:rsidRDefault="000A1976" w:rsidP="006815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592" w:rsidRDefault="00681592">
    <w:pPr>
      <w:pStyle w:val="Header"/>
    </w:pPr>
    <w:proofErr w:type="gramStart"/>
    <w:r>
      <w:t>DRAFT  --</w:t>
    </w:r>
    <w:proofErr w:type="gramEnd"/>
    <w:r>
      <w:t xml:space="preserve">  of required Conflict of Interest/Financial Conflict of Interest Policy</w:t>
    </w:r>
  </w:p>
  <w:p w:rsidR="00681592" w:rsidRDefault="00681592">
    <w:pPr>
      <w:pStyle w:val="Header"/>
    </w:pPr>
    <w:r>
      <w:tab/>
    </w:r>
    <w:proofErr w:type="gramStart"/>
    <w:r>
      <w:t>to</w:t>
    </w:r>
    <w:proofErr w:type="gramEnd"/>
    <w:r>
      <w:t xml:space="preserve"> be included in Program Operations Manual, if approved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E021A"/>
    <w:multiLevelType w:val="multilevel"/>
    <w:tmpl w:val="B1F0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7370A6"/>
    <w:multiLevelType w:val="multilevel"/>
    <w:tmpl w:val="B3F65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0865B3"/>
    <w:multiLevelType w:val="multilevel"/>
    <w:tmpl w:val="B0BA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799"/>
    <w:rsid w:val="00065F7E"/>
    <w:rsid w:val="000A1976"/>
    <w:rsid w:val="00126229"/>
    <w:rsid w:val="00185799"/>
    <w:rsid w:val="003344E0"/>
    <w:rsid w:val="00405080"/>
    <w:rsid w:val="005D66AB"/>
    <w:rsid w:val="00644054"/>
    <w:rsid w:val="00681592"/>
    <w:rsid w:val="008117FE"/>
    <w:rsid w:val="00893ABE"/>
    <w:rsid w:val="00A908E6"/>
    <w:rsid w:val="00AC36E1"/>
    <w:rsid w:val="00AE394B"/>
    <w:rsid w:val="00B61884"/>
    <w:rsid w:val="00BF5144"/>
    <w:rsid w:val="00C70666"/>
    <w:rsid w:val="00D44438"/>
    <w:rsid w:val="00D856E2"/>
    <w:rsid w:val="00FF3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857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18579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5799"/>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18579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857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ptooltiplink">
    <w:name w:val="kptooltiplink"/>
    <w:basedOn w:val="DefaultParagraphFont"/>
    <w:rsid w:val="00185799"/>
  </w:style>
  <w:style w:type="character" w:customStyle="1" w:styleId="kptooltip">
    <w:name w:val="kptooltip"/>
    <w:basedOn w:val="DefaultParagraphFont"/>
    <w:rsid w:val="00185799"/>
  </w:style>
  <w:style w:type="character" w:styleId="Strong">
    <w:name w:val="Strong"/>
    <w:basedOn w:val="DefaultParagraphFont"/>
    <w:uiPriority w:val="22"/>
    <w:qFormat/>
    <w:rsid w:val="00185799"/>
    <w:rPr>
      <w:b/>
      <w:bCs/>
    </w:rPr>
  </w:style>
  <w:style w:type="character" w:styleId="Hyperlink">
    <w:name w:val="Hyperlink"/>
    <w:basedOn w:val="DefaultParagraphFont"/>
    <w:uiPriority w:val="99"/>
    <w:unhideWhenUsed/>
    <w:rsid w:val="00B61884"/>
    <w:rPr>
      <w:color w:val="0000FF" w:themeColor="hyperlink"/>
      <w:u w:val="single"/>
    </w:rPr>
  </w:style>
  <w:style w:type="paragraph" w:styleId="Header">
    <w:name w:val="header"/>
    <w:basedOn w:val="Normal"/>
    <w:link w:val="HeaderChar"/>
    <w:uiPriority w:val="99"/>
    <w:unhideWhenUsed/>
    <w:rsid w:val="00681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592"/>
  </w:style>
  <w:style w:type="paragraph" w:styleId="Footer">
    <w:name w:val="footer"/>
    <w:basedOn w:val="Normal"/>
    <w:link w:val="FooterChar"/>
    <w:uiPriority w:val="99"/>
    <w:unhideWhenUsed/>
    <w:rsid w:val="00681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5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857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18579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5799"/>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18579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857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ptooltiplink">
    <w:name w:val="kptooltiplink"/>
    <w:basedOn w:val="DefaultParagraphFont"/>
    <w:rsid w:val="00185799"/>
  </w:style>
  <w:style w:type="character" w:customStyle="1" w:styleId="kptooltip">
    <w:name w:val="kptooltip"/>
    <w:basedOn w:val="DefaultParagraphFont"/>
    <w:rsid w:val="00185799"/>
  </w:style>
  <w:style w:type="character" w:styleId="Strong">
    <w:name w:val="Strong"/>
    <w:basedOn w:val="DefaultParagraphFont"/>
    <w:uiPriority w:val="22"/>
    <w:qFormat/>
    <w:rsid w:val="00185799"/>
    <w:rPr>
      <w:b/>
      <w:bCs/>
    </w:rPr>
  </w:style>
  <w:style w:type="character" w:styleId="Hyperlink">
    <w:name w:val="Hyperlink"/>
    <w:basedOn w:val="DefaultParagraphFont"/>
    <w:uiPriority w:val="99"/>
    <w:unhideWhenUsed/>
    <w:rsid w:val="00B61884"/>
    <w:rPr>
      <w:color w:val="0000FF" w:themeColor="hyperlink"/>
      <w:u w:val="single"/>
    </w:rPr>
  </w:style>
  <w:style w:type="paragraph" w:styleId="Header">
    <w:name w:val="header"/>
    <w:basedOn w:val="Normal"/>
    <w:link w:val="HeaderChar"/>
    <w:uiPriority w:val="99"/>
    <w:unhideWhenUsed/>
    <w:rsid w:val="00681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592"/>
  </w:style>
  <w:style w:type="paragraph" w:styleId="Footer">
    <w:name w:val="footer"/>
    <w:basedOn w:val="Normal"/>
    <w:link w:val="FooterChar"/>
    <w:uiPriority w:val="99"/>
    <w:unhideWhenUsed/>
    <w:rsid w:val="00681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796574">
      <w:bodyDiv w:val="1"/>
      <w:marLeft w:val="0"/>
      <w:marRight w:val="0"/>
      <w:marTop w:val="0"/>
      <w:marBottom w:val="0"/>
      <w:divBdr>
        <w:top w:val="none" w:sz="0" w:space="0" w:color="auto"/>
        <w:left w:val="none" w:sz="0" w:space="0" w:color="auto"/>
        <w:bottom w:val="none" w:sz="0" w:space="0" w:color="auto"/>
        <w:right w:val="none" w:sz="0" w:space="0" w:color="auto"/>
      </w:divBdr>
      <w:divsChild>
        <w:div w:id="1367177645">
          <w:marLeft w:val="0"/>
          <w:marRight w:val="0"/>
          <w:marTop w:val="0"/>
          <w:marBottom w:val="0"/>
          <w:divBdr>
            <w:top w:val="none" w:sz="0" w:space="0" w:color="auto"/>
            <w:left w:val="none" w:sz="0" w:space="0" w:color="auto"/>
            <w:bottom w:val="none" w:sz="0" w:space="0" w:color="auto"/>
            <w:right w:val="none" w:sz="0" w:space="0" w:color="auto"/>
          </w:divBdr>
        </w:div>
        <w:div w:id="2140296430">
          <w:marLeft w:val="0"/>
          <w:marRight w:val="0"/>
          <w:marTop w:val="0"/>
          <w:marBottom w:val="0"/>
          <w:divBdr>
            <w:top w:val="none" w:sz="0" w:space="0" w:color="auto"/>
            <w:left w:val="none" w:sz="0" w:space="0" w:color="auto"/>
            <w:bottom w:val="none" w:sz="0" w:space="0" w:color="auto"/>
            <w:right w:val="none" w:sz="0" w:space="0" w:color="auto"/>
          </w:divBdr>
        </w:div>
        <w:div w:id="1384718135">
          <w:marLeft w:val="0"/>
          <w:marRight w:val="0"/>
          <w:marTop w:val="0"/>
          <w:marBottom w:val="0"/>
          <w:divBdr>
            <w:top w:val="none" w:sz="0" w:space="0" w:color="auto"/>
            <w:left w:val="none" w:sz="0" w:space="0" w:color="auto"/>
            <w:bottom w:val="none" w:sz="0" w:space="0" w:color="auto"/>
            <w:right w:val="none" w:sz="0" w:space="0" w:color="auto"/>
          </w:divBdr>
        </w:div>
        <w:div w:id="17509600">
          <w:marLeft w:val="0"/>
          <w:marRight w:val="0"/>
          <w:marTop w:val="0"/>
          <w:marBottom w:val="0"/>
          <w:divBdr>
            <w:top w:val="none" w:sz="0" w:space="0" w:color="auto"/>
            <w:left w:val="none" w:sz="0" w:space="0" w:color="auto"/>
            <w:bottom w:val="none" w:sz="0" w:space="0" w:color="auto"/>
            <w:right w:val="none" w:sz="0" w:space="0" w:color="auto"/>
          </w:divBdr>
        </w:div>
        <w:div w:id="419106585">
          <w:marLeft w:val="0"/>
          <w:marRight w:val="0"/>
          <w:marTop w:val="0"/>
          <w:marBottom w:val="0"/>
          <w:divBdr>
            <w:top w:val="none" w:sz="0" w:space="0" w:color="auto"/>
            <w:left w:val="none" w:sz="0" w:space="0" w:color="auto"/>
            <w:bottom w:val="none" w:sz="0" w:space="0" w:color="auto"/>
            <w:right w:val="none" w:sz="0" w:space="0" w:color="auto"/>
          </w:divBdr>
        </w:div>
        <w:div w:id="878784903">
          <w:marLeft w:val="0"/>
          <w:marRight w:val="0"/>
          <w:marTop w:val="0"/>
          <w:marBottom w:val="0"/>
          <w:divBdr>
            <w:top w:val="none" w:sz="0" w:space="0" w:color="auto"/>
            <w:left w:val="none" w:sz="0" w:space="0" w:color="auto"/>
            <w:bottom w:val="none" w:sz="0" w:space="0" w:color="auto"/>
            <w:right w:val="none" w:sz="0" w:space="0" w:color="auto"/>
          </w:divBdr>
        </w:div>
        <w:div w:id="2032951064">
          <w:marLeft w:val="0"/>
          <w:marRight w:val="0"/>
          <w:marTop w:val="0"/>
          <w:marBottom w:val="0"/>
          <w:divBdr>
            <w:top w:val="none" w:sz="0" w:space="0" w:color="auto"/>
            <w:left w:val="none" w:sz="0" w:space="0" w:color="auto"/>
            <w:bottom w:val="none" w:sz="0" w:space="0" w:color="auto"/>
            <w:right w:val="none" w:sz="0" w:space="0" w:color="auto"/>
          </w:divBdr>
        </w:div>
        <w:div w:id="678580173">
          <w:marLeft w:val="0"/>
          <w:marRight w:val="0"/>
          <w:marTop w:val="0"/>
          <w:marBottom w:val="0"/>
          <w:divBdr>
            <w:top w:val="none" w:sz="0" w:space="0" w:color="auto"/>
            <w:left w:val="none" w:sz="0" w:space="0" w:color="auto"/>
            <w:bottom w:val="none" w:sz="0" w:space="0" w:color="auto"/>
            <w:right w:val="none" w:sz="0" w:space="0" w:color="auto"/>
          </w:divBdr>
        </w:div>
        <w:div w:id="2117864082">
          <w:marLeft w:val="0"/>
          <w:marRight w:val="0"/>
          <w:marTop w:val="0"/>
          <w:marBottom w:val="0"/>
          <w:divBdr>
            <w:top w:val="none" w:sz="0" w:space="0" w:color="auto"/>
            <w:left w:val="none" w:sz="0" w:space="0" w:color="auto"/>
            <w:bottom w:val="none" w:sz="0" w:space="0" w:color="auto"/>
            <w:right w:val="none" w:sz="0" w:space="0" w:color="auto"/>
          </w:divBdr>
        </w:div>
        <w:div w:id="2062048434">
          <w:marLeft w:val="0"/>
          <w:marRight w:val="0"/>
          <w:marTop w:val="0"/>
          <w:marBottom w:val="0"/>
          <w:divBdr>
            <w:top w:val="none" w:sz="0" w:space="0" w:color="auto"/>
            <w:left w:val="none" w:sz="0" w:space="0" w:color="auto"/>
            <w:bottom w:val="none" w:sz="0" w:space="0" w:color="auto"/>
            <w:right w:val="none" w:sz="0" w:space="0" w:color="auto"/>
          </w:divBdr>
        </w:div>
        <w:div w:id="1729724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AIHB.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2326</Words>
  <Characters>13261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Left Hand Bull</dc:creator>
  <cp:lastModifiedBy>Jacqueline Left Hand Bull</cp:lastModifiedBy>
  <cp:revision>2</cp:revision>
  <dcterms:created xsi:type="dcterms:W3CDTF">2013-01-15T00:47:00Z</dcterms:created>
  <dcterms:modified xsi:type="dcterms:W3CDTF">2013-01-15T00:47:00Z</dcterms:modified>
</cp:coreProperties>
</file>